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D81" w:rsidRPr="00387F8F" w:rsidRDefault="00E77CEC" w:rsidP="00E77CEC">
      <w:pPr>
        <w:tabs>
          <w:tab w:val="left" w:pos="8380"/>
        </w:tabs>
        <w:ind w:left="114"/>
        <w:rPr>
          <w:rFonts w:ascii="Times New Roman"/>
          <w:sz w:val="20"/>
          <w:lang w:val="it-IT"/>
        </w:rPr>
      </w:pPr>
      <w:r>
        <w:rPr>
          <w:noProof/>
        </w:rPr>
        <w:drawing>
          <wp:inline distT="0" distB="0" distL="0" distR="0">
            <wp:extent cx="1323975" cy="752475"/>
            <wp:effectExtent l="0" t="0" r="0" b="0"/>
            <wp:docPr id="2" name="Immagine 2" descr="JM Italy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 Italy 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752475"/>
                    </a:xfrm>
                    <a:prstGeom prst="rect">
                      <a:avLst/>
                    </a:prstGeom>
                    <a:noFill/>
                    <a:ln>
                      <a:noFill/>
                    </a:ln>
                  </pic:spPr>
                </pic:pic>
              </a:graphicData>
            </a:graphic>
          </wp:inline>
        </w:drawing>
      </w:r>
      <w:r w:rsidRPr="00387F8F">
        <w:rPr>
          <w:rFonts w:ascii="Times New Roman"/>
          <w:sz w:val="20"/>
          <w:lang w:val="it-IT"/>
        </w:rPr>
        <w:t xml:space="preserve">                                                                                                             </w:t>
      </w:r>
      <w:r>
        <w:rPr>
          <w:noProof/>
        </w:rPr>
        <w:drawing>
          <wp:inline distT="0" distB="0" distL="0" distR="0">
            <wp:extent cx="1152525" cy="628650"/>
            <wp:effectExtent l="0" t="0" r="0" b="0"/>
            <wp:docPr id="4" name="Immagine 4" descr="mff-season22-logo-388-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ff-season22-logo-388-2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628650"/>
                    </a:xfrm>
                    <a:prstGeom prst="rect">
                      <a:avLst/>
                    </a:prstGeom>
                    <a:noFill/>
                    <a:ln>
                      <a:noFill/>
                    </a:ln>
                  </pic:spPr>
                </pic:pic>
              </a:graphicData>
            </a:graphic>
          </wp:inline>
        </w:drawing>
      </w:r>
    </w:p>
    <w:p w:rsidR="00B90D81" w:rsidRPr="00387F8F" w:rsidRDefault="00E77CEC">
      <w:pPr>
        <w:pStyle w:val="Corpotesto"/>
        <w:rPr>
          <w:rFonts w:ascii="Times New Roman"/>
          <w:sz w:val="20"/>
          <w:lang w:val="it-IT"/>
        </w:rPr>
      </w:pPr>
      <w:r>
        <w:rPr>
          <w:noProof/>
        </w:rPr>
        <w:drawing>
          <wp:anchor distT="0" distB="0" distL="0" distR="0" simplePos="0" relativeHeight="251658240" behindDoc="1" locked="0" layoutInCell="1" allowOverlap="1">
            <wp:simplePos x="0" y="0"/>
            <wp:positionH relativeFrom="page">
              <wp:posOffset>3209925</wp:posOffset>
            </wp:positionH>
            <wp:positionV relativeFrom="paragraph">
              <wp:posOffset>104775</wp:posOffset>
            </wp:positionV>
            <wp:extent cx="1200150" cy="7558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200150" cy="755800"/>
                    </a:xfrm>
                    <a:prstGeom prst="rect">
                      <a:avLst/>
                    </a:prstGeom>
                  </pic:spPr>
                </pic:pic>
              </a:graphicData>
            </a:graphic>
            <wp14:sizeRelH relativeFrom="margin">
              <wp14:pctWidth>0</wp14:pctWidth>
            </wp14:sizeRelH>
            <wp14:sizeRelV relativeFrom="margin">
              <wp14:pctHeight>0</wp14:pctHeight>
            </wp14:sizeRelV>
          </wp:anchor>
        </w:drawing>
      </w:r>
    </w:p>
    <w:p w:rsidR="00B90D81" w:rsidRPr="00387F8F" w:rsidRDefault="00B90D81">
      <w:pPr>
        <w:pStyle w:val="Corpotesto"/>
        <w:rPr>
          <w:rFonts w:ascii="Times New Roman"/>
          <w:sz w:val="20"/>
          <w:lang w:val="it-IT"/>
        </w:rPr>
      </w:pPr>
    </w:p>
    <w:p w:rsidR="00B90D81" w:rsidRPr="00387F8F" w:rsidRDefault="00B90D81">
      <w:pPr>
        <w:pStyle w:val="Corpotesto"/>
        <w:rPr>
          <w:rFonts w:ascii="Times New Roman"/>
          <w:sz w:val="20"/>
          <w:lang w:val="it-IT"/>
        </w:rPr>
      </w:pPr>
    </w:p>
    <w:p w:rsidR="00B90D81" w:rsidRPr="00387F8F" w:rsidRDefault="00B90D81">
      <w:pPr>
        <w:pStyle w:val="Corpotesto"/>
        <w:rPr>
          <w:rFonts w:ascii="Times New Roman"/>
          <w:sz w:val="20"/>
          <w:lang w:val="it-IT"/>
        </w:rPr>
      </w:pPr>
    </w:p>
    <w:p w:rsidR="00B90D81" w:rsidRPr="00387F8F" w:rsidRDefault="00B90D81">
      <w:pPr>
        <w:pStyle w:val="Corpotesto"/>
        <w:rPr>
          <w:rFonts w:ascii="Times New Roman"/>
          <w:sz w:val="20"/>
          <w:lang w:val="it-IT"/>
        </w:rPr>
      </w:pPr>
    </w:p>
    <w:p w:rsidR="00B90D81" w:rsidRPr="00387F8F" w:rsidRDefault="00B90D81">
      <w:pPr>
        <w:pStyle w:val="Corpotesto"/>
        <w:rPr>
          <w:rFonts w:ascii="Times New Roman"/>
          <w:sz w:val="20"/>
          <w:lang w:val="it-IT"/>
        </w:rPr>
      </w:pPr>
    </w:p>
    <w:p w:rsidR="00B90D81" w:rsidRPr="00387F8F" w:rsidRDefault="00B90D81">
      <w:pPr>
        <w:pStyle w:val="Corpotesto"/>
        <w:spacing w:before="9"/>
        <w:rPr>
          <w:rFonts w:ascii="Times New Roman"/>
          <w:sz w:val="21"/>
          <w:lang w:val="it-IT"/>
        </w:rPr>
      </w:pPr>
    </w:p>
    <w:p w:rsidR="00B90D81" w:rsidRPr="00E77CEC" w:rsidRDefault="00B87247">
      <w:pPr>
        <w:pStyle w:val="Corpotesto"/>
        <w:ind w:left="2376" w:right="2365"/>
        <w:jc w:val="center"/>
        <w:rPr>
          <w:lang w:val="it-IT"/>
        </w:rPr>
      </w:pPr>
      <w:r w:rsidRPr="00E77CEC">
        <w:rPr>
          <w:lang w:val="it-IT"/>
        </w:rPr>
        <w:t>Comunicato stampa</w:t>
      </w:r>
    </w:p>
    <w:p w:rsidR="00B90D81" w:rsidRPr="00E77CEC" w:rsidRDefault="00B90D81">
      <w:pPr>
        <w:pStyle w:val="Corpotesto"/>
        <w:spacing w:before="1"/>
        <w:rPr>
          <w:sz w:val="32"/>
          <w:lang w:val="it-IT"/>
        </w:rPr>
      </w:pPr>
    </w:p>
    <w:p w:rsidR="00B90D81" w:rsidRPr="00E77CEC" w:rsidRDefault="00B87247">
      <w:pPr>
        <w:pStyle w:val="Titolo1"/>
        <w:ind w:left="2376" w:right="2372"/>
        <w:rPr>
          <w:lang w:val="it-IT"/>
        </w:rPr>
      </w:pPr>
      <w:r w:rsidRPr="00E77CEC">
        <w:rPr>
          <w:lang w:val="it-IT"/>
        </w:rPr>
        <w:t>Fondazione Gioventù Musicale d’Italia</w:t>
      </w:r>
    </w:p>
    <w:p w:rsidR="00B90D81" w:rsidRPr="00E77CEC" w:rsidRDefault="00B90D81">
      <w:pPr>
        <w:pStyle w:val="Corpotesto"/>
        <w:rPr>
          <w:b/>
          <w:sz w:val="28"/>
          <w:lang w:val="it-IT"/>
        </w:rPr>
      </w:pPr>
    </w:p>
    <w:p w:rsidR="00B90D81" w:rsidRPr="00E77CEC" w:rsidRDefault="00E77CEC">
      <w:pPr>
        <w:pStyle w:val="Titolo2"/>
        <w:ind w:left="2376"/>
        <w:jc w:val="center"/>
        <w:rPr>
          <w:lang w:val="it-IT"/>
        </w:rPr>
      </w:pPr>
      <w:r>
        <w:rPr>
          <w:lang w:val="it-IT"/>
        </w:rPr>
        <w:t>presenta</w:t>
      </w:r>
    </w:p>
    <w:p w:rsidR="00B90D81" w:rsidRPr="00E77CEC" w:rsidRDefault="00CE3E42">
      <w:pPr>
        <w:pStyle w:val="Corpotesto"/>
        <w:rPr>
          <w:sz w:val="20"/>
          <w:lang w:val="it-IT"/>
        </w:rPr>
      </w:pPr>
      <w:r>
        <w:pict>
          <v:shapetype id="_x0000_t202" coordsize="21600,21600" o:spt="202" path="m,l,21600r21600,l21600,xe">
            <v:stroke joinstyle="miter"/>
            <v:path gradientshapeok="t" o:connecttype="rect"/>
          </v:shapetype>
          <v:shape id="_x0000_s1027" type="#_x0000_t202" style="position:absolute;margin-left:56.9pt;margin-top:10.1pt;width:481.5pt;height:83.75pt;z-index:251657728;mso-wrap-distance-left:0;mso-wrap-distance-right:0;mso-position-horizontal-relative:page" filled="f" strokeweight=".4pt">
            <v:textbox inset="0,0,0,0">
              <w:txbxContent>
                <w:p w:rsidR="00B90D81" w:rsidRDefault="00E77CEC">
                  <w:pPr>
                    <w:spacing w:before="297"/>
                    <w:ind w:left="486" w:right="518"/>
                    <w:jc w:val="center"/>
                    <w:rPr>
                      <w:b/>
                      <w:i/>
                      <w:sz w:val="40"/>
                      <w:lang w:val="it-IT"/>
                    </w:rPr>
                  </w:pPr>
                  <w:r>
                    <w:rPr>
                      <w:b/>
                      <w:i/>
                      <w:sz w:val="40"/>
                      <w:lang w:val="it-IT"/>
                    </w:rPr>
                    <w:t xml:space="preserve">L’ENSEMBLE </w:t>
                  </w:r>
                  <w:r w:rsidR="00B87247" w:rsidRPr="00E77CEC">
                    <w:rPr>
                      <w:b/>
                      <w:i/>
                      <w:sz w:val="40"/>
                      <w:lang w:val="it-IT"/>
                    </w:rPr>
                    <w:t>SINESTESIA</w:t>
                  </w:r>
                </w:p>
                <w:p w:rsidR="00E77CEC" w:rsidRPr="00E77CEC" w:rsidRDefault="00E77CEC">
                  <w:pPr>
                    <w:spacing w:before="297"/>
                    <w:ind w:left="486" w:right="518"/>
                    <w:jc w:val="center"/>
                    <w:rPr>
                      <w:b/>
                      <w:i/>
                      <w:sz w:val="40"/>
                      <w:lang w:val="it-IT"/>
                    </w:rPr>
                  </w:pPr>
                  <w:r>
                    <w:rPr>
                      <w:b/>
                      <w:i/>
                      <w:sz w:val="40"/>
                      <w:lang w:val="it-IT"/>
                    </w:rPr>
                    <w:t>AL MILANO FILM FESTIVAL</w:t>
                  </w:r>
                  <w:r w:rsidR="00451E5E">
                    <w:rPr>
                      <w:b/>
                      <w:i/>
                      <w:sz w:val="40"/>
                      <w:lang w:val="it-IT"/>
                    </w:rPr>
                    <w:t xml:space="preserve"> 2017</w:t>
                  </w:r>
                </w:p>
              </w:txbxContent>
            </v:textbox>
            <w10:wrap type="topAndBottom" anchorx="page"/>
          </v:shape>
        </w:pict>
      </w:r>
    </w:p>
    <w:p w:rsidR="00B90D81" w:rsidRPr="00E77CEC" w:rsidRDefault="00B90D81">
      <w:pPr>
        <w:pStyle w:val="Corpotesto"/>
        <w:spacing w:before="2"/>
        <w:rPr>
          <w:sz w:val="19"/>
          <w:lang w:val="it-IT"/>
        </w:rPr>
      </w:pPr>
    </w:p>
    <w:p w:rsidR="00B90D81" w:rsidRDefault="00E77CEC" w:rsidP="004B36B4">
      <w:pPr>
        <w:pStyle w:val="Corpotesto"/>
        <w:spacing w:before="72"/>
        <w:ind w:left="115" w:right="234"/>
        <w:jc w:val="both"/>
        <w:rPr>
          <w:lang w:val="it-IT"/>
        </w:rPr>
      </w:pPr>
      <w:r>
        <w:rPr>
          <w:lang w:val="it-IT"/>
        </w:rPr>
        <w:t>La</w:t>
      </w:r>
      <w:r w:rsidR="00B87247" w:rsidRPr="00E77CEC">
        <w:rPr>
          <w:lang w:val="it-IT"/>
        </w:rPr>
        <w:t xml:space="preserve"> </w:t>
      </w:r>
      <w:r w:rsidR="00B87247" w:rsidRPr="00E77CEC">
        <w:rPr>
          <w:b/>
          <w:lang w:val="it-IT"/>
        </w:rPr>
        <w:t xml:space="preserve">Fondazione Gioventù Musicale d’Italia </w:t>
      </w:r>
      <w:r w:rsidR="00B87247" w:rsidRPr="00E77CEC">
        <w:rPr>
          <w:lang w:val="it-IT"/>
        </w:rPr>
        <w:t xml:space="preserve">annuncia </w:t>
      </w:r>
      <w:r>
        <w:rPr>
          <w:lang w:val="it-IT"/>
        </w:rPr>
        <w:t>la presenza</w:t>
      </w:r>
      <w:r w:rsidR="00B87247" w:rsidRPr="00E77CEC">
        <w:rPr>
          <w:lang w:val="it-IT"/>
        </w:rPr>
        <w:t xml:space="preserve"> dell’</w:t>
      </w:r>
      <w:r w:rsidR="00B87247" w:rsidRPr="00E77CEC">
        <w:rPr>
          <w:b/>
          <w:lang w:val="it-IT"/>
        </w:rPr>
        <w:t xml:space="preserve">Ensemble Sinestesia GMI, </w:t>
      </w:r>
      <w:r>
        <w:rPr>
          <w:lang w:val="it-IT"/>
        </w:rPr>
        <w:t xml:space="preserve">al </w:t>
      </w:r>
      <w:r w:rsidRPr="00E77CEC">
        <w:rPr>
          <w:b/>
          <w:lang w:val="it-IT"/>
        </w:rPr>
        <w:t xml:space="preserve">Milano </w:t>
      </w:r>
      <w:proofErr w:type="spellStart"/>
      <w:r w:rsidRPr="00E77CEC">
        <w:rPr>
          <w:b/>
          <w:lang w:val="it-IT"/>
        </w:rPr>
        <w:t>FilmFestival</w:t>
      </w:r>
      <w:proofErr w:type="spellEnd"/>
      <w:r w:rsidR="00CE3E42">
        <w:rPr>
          <w:b/>
          <w:lang w:val="it-IT"/>
        </w:rPr>
        <w:t xml:space="preserve"> 2017</w:t>
      </w:r>
      <w:r>
        <w:rPr>
          <w:lang w:val="it-IT"/>
        </w:rPr>
        <w:t>.</w:t>
      </w:r>
    </w:p>
    <w:p w:rsidR="00E77CEC" w:rsidRDefault="00E77CEC" w:rsidP="004B36B4">
      <w:pPr>
        <w:pStyle w:val="Corpotesto"/>
        <w:spacing w:before="72"/>
        <w:ind w:left="115" w:right="234"/>
        <w:jc w:val="both"/>
        <w:rPr>
          <w:lang w:val="it-IT"/>
        </w:rPr>
      </w:pPr>
      <w:r>
        <w:rPr>
          <w:lang w:val="it-IT"/>
        </w:rPr>
        <w:t xml:space="preserve">Il </w:t>
      </w:r>
      <w:r w:rsidRPr="00CE3E42">
        <w:rPr>
          <w:b/>
          <w:lang w:val="it-IT"/>
        </w:rPr>
        <w:t>4 ottobre</w:t>
      </w:r>
      <w:r>
        <w:rPr>
          <w:lang w:val="it-IT"/>
        </w:rPr>
        <w:t xml:space="preserve"> il Milano </w:t>
      </w:r>
      <w:proofErr w:type="spellStart"/>
      <w:r>
        <w:rPr>
          <w:lang w:val="it-IT"/>
        </w:rPr>
        <w:t>FilmFestival</w:t>
      </w:r>
      <w:proofErr w:type="spellEnd"/>
      <w:r>
        <w:rPr>
          <w:lang w:val="it-IT"/>
        </w:rPr>
        <w:t xml:space="preserve"> ospiterà presso </w:t>
      </w:r>
      <w:r w:rsidRPr="00CE3E42">
        <w:rPr>
          <w:b/>
          <w:lang w:val="it-IT"/>
        </w:rPr>
        <w:t>BASE Milano</w:t>
      </w:r>
      <w:r>
        <w:rPr>
          <w:lang w:val="it-IT"/>
        </w:rPr>
        <w:t xml:space="preserve"> una produzione di Gioventù Musicale, nata dalla collaborazione e dalla sinergia tra le due istituzioni ed affidata all’esecuzione dell’Ensemble Sinestesia e del videomaker Vincent Moon.</w:t>
      </w:r>
      <w:bookmarkStart w:id="0" w:name="_GoBack"/>
      <w:bookmarkEnd w:id="0"/>
    </w:p>
    <w:p w:rsidR="00E77CEC" w:rsidRPr="00E77CEC" w:rsidRDefault="00E77CEC" w:rsidP="004B36B4">
      <w:pPr>
        <w:pStyle w:val="Corpotesto"/>
        <w:spacing w:before="72"/>
        <w:ind w:left="115" w:right="234"/>
        <w:jc w:val="both"/>
        <w:rPr>
          <w:lang w:val="it-IT"/>
        </w:rPr>
      </w:pPr>
      <w:r w:rsidRPr="00E77CEC">
        <w:rPr>
          <w:lang w:val="it-IT"/>
        </w:rPr>
        <w:t xml:space="preserve">La scelta, per quanto riguarda la </w:t>
      </w:r>
      <w:r w:rsidRPr="00E77CEC">
        <w:rPr>
          <w:b/>
          <w:lang w:val="it-IT"/>
        </w:rPr>
        <w:t>parte musicale</w:t>
      </w:r>
      <w:r w:rsidRPr="00E77CEC">
        <w:rPr>
          <w:lang w:val="it-IT"/>
        </w:rPr>
        <w:t xml:space="preserve">, è caduta su un concerto vocale che include le </w:t>
      </w:r>
      <w:proofErr w:type="spellStart"/>
      <w:r w:rsidRPr="00E77CEC">
        <w:rPr>
          <w:b/>
          <w:i/>
          <w:lang w:val="it-IT"/>
        </w:rPr>
        <w:t>Folksongs</w:t>
      </w:r>
      <w:proofErr w:type="spellEnd"/>
      <w:r w:rsidRPr="00E77CEC">
        <w:rPr>
          <w:lang w:val="it-IT"/>
        </w:rPr>
        <w:t xml:space="preserve"> di Luciano Berio </w:t>
      </w:r>
      <w:r w:rsidRPr="00E77CEC">
        <w:rPr>
          <w:b/>
          <w:u w:val="single"/>
          <w:lang w:val="it-IT"/>
        </w:rPr>
        <w:t>per il cui uso Gioventù Musicale ha ottenuto in via eccezionale il consenso degli eredi Berio</w:t>
      </w:r>
      <w:r w:rsidRPr="00E77CEC">
        <w:rPr>
          <w:lang w:val="it-IT"/>
        </w:rPr>
        <w:t xml:space="preserve"> e l’</w:t>
      </w:r>
      <w:proofErr w:type="spellStart"/>
      <w:r w:rsidRPr="00E77CEC">
        <w:rPr>
          <w:b/>
          <w:i/>
          <w:lang w:val="it-IT"/>
        </w:rPr>
        <w:t>Ins</w:t>
      </w:r>
      <w:proofErr w:type="spellEnd"/>
      <w:r w:rsidRPr="00E77CEC">
        <w:rPr>
          <w:b/>
          <w:i/>
          <w:lang w:val="it-IT"/>
        </w:rPr>
        <w:t xml:space="preserve"> </w:t>
      </w:r>
      <w:proofErr w:type="spellStart"/>
      <w:r w:rsidRPr="00E77CEC">
        <w:rPr>
          <w:b/>
          <w:i/>
          <w:lang w:val="it-IT"/>
        </w:rPr>
        <w:t>Wasser</w:t>
      </w:r>
      <w:proofErr w:type="spellEnd"/>
      <w:r w:rsidRPr="00E77CEC">
        <w:rPr>
          <w:lang w:val="it-IT"/>
        </w:rPr>
        <w:t xml:space="preserve"> di Carlo Ciceri. Entrambi i lavori condividono lo stesso organico e in qualche modo le stesse premesse artistiche; così come Berio ha utilizzato le melodie del folk per creare un nuovo lavoro musicale, così Ciceri ha scelto sette dei </w:t>
      </w:r>
      <w:proofErr w:type="spellStart"/>
      <w:r w:rsidRPr="00E77CEC">
        <w:rPr>
          <w:i/>
          <w:lang w:val="it-IT"/>
        </w:rPr>
        <w:t>lieder</w:t>
      </w:r>
      <w:proofErr w:type="spellEnd"/>
      <w:r w:rsidRPr="00E77CEC">
        <w:rPr>
          <w:lang w:val="it-IT"/>
        </w:rPr>
        <w:t xml:space="preserve"> di Schubert per riscriverli in un nuovo ciclo di canzoni.</w:t>
      </w:r>
    </w:p>
    <w:p w:rsidR="00E77CEC" w:rsidRDefault="00E77CEC" w:rsidP="004B36B4">
      <w:pPr>
        <w:pStyle w:val="Corpotesto"/>
        <w:spacing w:before="72"/>
        <w:ind w:left="115" w:right="234"/>
        <w:jc w:val="both"/>
        <w:rPr>
          <w:lang w:val="it-IT"/>
        </w:rPr>
      </w:pPr>
      <w:r w:rsidRPr="00E77CEC">
        <w:rPr>
          <w:lang w:val="it-IT"/>
        </w:rPr>
        <w:t xml:space="preserve">La scelta del </w:t>
      </w:r>
      <w:r w:rsidRPr="00E77CEC">
        <w:rPr>
          <w:b/>
          <w:lang w:val="it-IT"/>
        </w:rPr>
        <w:t>film-maker</w:t>
      </w:r>
      <w:r w:rsidRPr="00E77CEC">
        <w:rPr>
          <w:lang w:val="it-IT"/>
        </w:rPr>
        <w:t xml:space="preserve"> è stata affidata alla Commissione Artistica del Milano Film Festival pensando ad un artista internazionale che potesse sfruttare il significato più profondo delle due partiture musicali, riflettere sul loro significato, e completare la performance in maniera sostanziale e non meramente decorativa. </w:t>
      </w:r>
    </w:p>
    <w:p w:rsidR="00E77CEC" w:rsidRDefault="00E77CEC" w:rsidP="004B36B4">
      <w:pPr>
        <w:pStyle w:val="Corpotesto"/>
        <w:spacing w:before="72"/>
        <w:ind w:left="115" w:right="234"/>
        <w:jc w:val="both"/>
        <w:rPr>
          <w:lang w:val="it-IT"/>
        </w:rPr>
      </w:pPr>
      <w:r w:rsidRPr="004B36B4">
        <w:rPr>
          <w:b/>
          <w:lang w:val="it-IT"/>
        </w:rPr>
        <w:t xml:space="preserve">L’Ensemble </w:t>
      </w:r>
      <w:proofErr w:type="spellStart"/>
      <w:r w:rsidRPr="004B36B4">
        <w:rPr>
          <w:b/>
          <w:lang w:val="it-IT"/>
        </w:rPr>
        <w:t>Sinestesìa</w:t>
      </w:r>
      <w:proofErr w:type="spellEnd"/>
      <w:r>
        <w:rPr>
          <w:lang w:val="it-IT"/>
        </w:rPr>
        <w:t>, nella formazione con clarinetto, flauto, viola, violoncello, percussioni, arpa e voce</w:t>
      </w:r>
      <w:r w:rsidR="004B36B4">
        <w:rPr>
          <w:lang w:val="it-IT"/>
        </w:rPr>
        <w:t xml:space="preserve"> (tutti giovani musicisti) </w:t>
      </w:r>
      <w:r w:rsidR="004B36B4" w:rsidRPr="004B36B4">
        <w:rPr>
          <w:b/>
          <w:lang w:val="it-IT"/>
        </w:rPr>
        <w:t>suonerà dal vivo</w:t>
      </w:r>
      <w:r w:rsidR="004B36B4">
        <w:rPr>
          <w:lang w:val="it-IT"/>
        </w:rPr>
        <w:t xml:space="preserve">; </w:t>
      </w:r>
      <w:r w:rsidR="004B36B4" w:rsidRPr="004B36B4">
        <w:rPr>
          <w:b/>
          <w:lang w:val="it-IT"/>
        </w:rPr>
        <w:t>Vincent Moon</w:t>
      </w:r>
      <w:r w:rsidR="004B36B4">
        <w:rPr>
          <w:lang w:val="it-IT"/>
        </w:rPr>
        <w:t xml:space="preserve">, l’artista che ha dato vita alla </w:t>
      </w:r>
      <w:proofErr w:type="spellStart"/>
      <w:r w:rsidR="004B36B4">
        <w:rPr>
          <w:lang w:val="it-IT"/>
        </w:rPr>
        <w:t>Blogotèque</w:t>
      </w:r>
      <w:proofErr w:type="spellEnd"/>
      <w:r w:rsidR="004B36B4">
        <w:rPr>
          <w:lang w:val="it-IT"/>
        </w:rPr>
        <w:t xml:space="preserve">, il blog che ha reinventato la comunicazione video in musica, accompagnerà la performance con </w:t>
      </w:r>
      <w:r w:rsidR="004B36B4" w:rsidRPr="004B36B4">
        <w:rPr>
          <w:b/>
          <w:lang w:val="it-IT"/>
        </w:rPr>
        <w:t>un’improvvisazione visuale</w:t>
      </w:r>
      <w:r w:rsidR="004B36B4">
        <w:rPr>
          <w:lang w:val="it-IT"/>
        </w:rPr>
        <w:t xml:space="preserve"> figlia della sua ricerca nel primordiale e nell’archetipico.</w:t>
      </w:r>
    </w:p>
    <w:p w:rsidR="00E77CEC" w:rsidRPr="00E77CEC" w:rsidRDefault="00E77CEC" w:rsidP="004B36B4">
      <w:pPr>
        <w:pStyle w:val="Corpotesto"/>
        <w:spacing w:before="72"/>
        <w:ind w:left="115" w:right="234"/>
        <w:jc w:val="both"/>
        <w:rPr>
          <w:lang w:val="it-IT"/>
        </w:rPr>
      </w:pPr>
      <w:r w:rsidRPr="00E77CEC">
        <w:rPr>
          <w:lang w:val="it-IT"/>
        </w:rPr>
        <w:t>Lo spettacolo che verrà realizzato sarà così un’occasione unica per avvicinare al repertorio contemporaneo, in maniera originale, un vasto e giovane pubblico che potrebbe non aver avuto mai la possibilità di assistere dal vivo all’esecuzione di opere di questo genere.</w:t>
      </w:r>
    </w:p>
    <w:p w:rsidR="00E77CEC" w:rsidRPr="004B36B4" w:rsidRDefault="004B36B4" w:rsidP="004B36B4">
      <w:pPr>
        <w:pStyle w:val="Corpotesto"/>
        <w:spacing w:before="72"/>
        <w:ind w:left="115" w:right="234"/>
        <w:jc w:val="both"/>
        <w:rPr>
          <w:lang w:val="it-IT"/>
        </w:rPr>
      </w:pPr>
      <w:r>
        <w:rPr>
          <w:lang w:val="it-IT"/>
        </w:rPr>
        <w:t xml:space="preserve">Questo sarà il primo appuntamento di </w:t>
      </w:r>
      <w:r w:rsidRPr="004B36B4">
        <w:rPr>
          <w:b/>
          <w:lang w:val="it-IT"/>
        </w:rPr>
        <w:t>Audiovisiva</w:t>
      </w:r>
      <w:r>
        <w:rPr>
          <w:lang w:val="it-IT"/>
        </w:rPr>
        <w:t xml:space="preserve">, lo storico format di </w:t>
      </w:r>
      <w:r w:rsidRPr="004B36B4">
        <w:rPr>
          <w:i/>
          <w:lang w:val="it-IT"/>
        </w:rPr>
        <w:t>esterni</w:t>
      </w:r>
      <w:r>
        <w:rPr>
          <w:lang w:val="it-IT"/>
        </w:rPr>
        <w:t xml:space="preserve"> che prevede un programma di concerti ed eventi dedicati a tutte le interazioni possibili tra musica, arte e nuove tecnologie.</w:t>
      </w:r>
    </w:p>
    <w:p w:rsidR="004B36B4" w:rsidRDefault="004B36B4">
      <w:pPr>
        <w:pStyle w:val="Corpotesto"/>
        <w:spacing w:before="72"/>
        <w:ind w:left="115" w:right="234"/>
        <w:rPr>
          <w:lang w:val="it-IT"/>
        </w:rPr>
      </w:pPr>
      <w:r>
        <w:rPr>
          <w:lang w:val="it-IT"/>
        </w:rPr>
        <w:t>La performance verrà replicata a Modena, giovedì 5 ottobre alle ore 20 presso il Teatro San Carlo e a Bergamo, martedì 17 ottobre alle ore 21 presso l’Auditorium di Piazza Libertà. In entrambe le repliche la parte video sarà affidata a Fabrizio Rosso.</w:t>
      </w:r>
    </w:p>
    <w:p w:rsidR="004B36B4" w:rsidRDefault="004B36B4">
      <w:pPr>
        <w:pStyle w:val="Corpotesto"/>
        <w:spacing w:before="72"/>
        <w:ind w:left="115" w:right="234"/>
        <w:rPr>
          <w:lang w:val="it-IT"/>
        </w:rPr>
      </w:pPr>
    </w:p>
    <w:p w:rsidR="004B36B4" w:rsidRPr="004B36B4" w:rsidRDefault="004B36B4" w:rsidP="004B36B4">
      <w:pPr>
        <w:pStyle w:val="Corpotesto"/>
        <w:spacing w:before="72"/>
        <w:ind w:left="115" w:right="234"/>
        <w:jc w:val="both"/>
        <w:rPr>
          <w:lang w:val="it-IT"/>
        </w:rPr>
      </w:pPr>
      <w:r w:rsidRPr="004B36B4">
        <w:rPr>
          <w:lang w:val="it-IT"/>
        </w:rPr>
        <w:lastRenderedPageBreak/>
        <w:t xml:space="preserve">Avviato da Gioventù Musicale d’Italia nel 2012, anno del 60° anniversario dell’Istituzione, il </w:t>
      </w:r>
      <w:r w:rsidRPr="004B36B4">
        <w:rPr>
          <w:b/>
          <w:lang w:val="it-IT"/>
        </w:rPr>
        <w:t>Progetto Sinestesia</w:t>
      </w:r>
      <w:r w:rsidRPr="004B36B4">
        <w:rPr>
          <w:lang w:val="it-IT"/>
        </w:rPr>
        <w:t xml:space="preserve"> viene ideato con il duplice obiettivo di tentare un rinnovamento delle dinamiche esecutive in chiave performativa e riqualificare la figura dell’interprete musicale, favorendone l’indipendenza e la vivacità intellettuale, in un aperto dialogo transdisciplinare.</w:t>
      </w:r>
    </w:p>
    <w:p w:rsidR="004B36B4" w:rsidRPr="004B36B4" w:rsidRDefault="004B36B4" w:rsidP="004B36B4">
      <w:pPr>
        <w:pStyle w:val="Corpotesto"/>
        <w:spacing w:before="72"/>
        <w:ind w:left="115" w:right="234"/>
        <w:jc w:val="both"/>
        <w:rPr>
          <w:lang w:val="it-IT"/>
        </w:rPr>
      </w:pPr>
      <w:r w:rsidRPr="004B36B4">
        <w:rPr>
          <w:lang w:val="it-IT"/>
        </w:rPr>
        <w:t>A questo scopo il Progetto Sinestesia, attraverso l’</w:t>
      </w:r>
      <w:r w:rsidRPr="004B36B4">
        <w:rPr>
          <w:b/>
          <w:lang w:val="it-IT"/>
        </w:rPr>
        <w:t>Ensemble</w:t>
      </w:r>
      <w:r w:rsidRPr="004B36B4">
        <w:rPr>
          <w:lang w:val="it-IT"/>
        </w:rPr>
        <w:t xml:space="preserve"> che porta il suo nome, propone dinamiche di esecuzione concertistica originali, che vedono il linguaggio musicale divenire elemento unificante di esperienze e manifestazioni differenti del sapere umanistico e della conoscenza filosofica e scientifica. </w:t>
      </w:r>
    </w:p>
    <w:p w:rsidR="004B36B4" w:rsidRPr="004B36B4" w:rsidRDefault="004B36B4" w:rsidP="004B36B4">
      <w:pPr>
        <w:pStyle w:val="Corpotesto"/>
        <w:spacing w:before="72"/>
        <w:ind w:left="115" w:right="234"/>
        <w:jc w:val="both"/>
        <w:rPr>
          <w:lang w:val="it-IT"/>
        </w:rPr>
      </w:pPr>
      <w:r w:rsidRPr="004B36B4">
        <w:rPr>
          <w:lang w:val="it-IT"/>
        </w:rPr>
        <w:t xml:space="preserve">Il </w:t>
      </w:r>
      <w:r w:rsidRPr="004B36B4">
        <w:rPr>
          <w:b/>
          <w:lang w:val="it-IT"/>
        </w:rPr>
        <w:t>concerto</w:t>
      </w:r>
      <w:r w:rsidRPr="004B36B4">
        <w:rPr>
          <w:lang w:val="it-IT"/>
        </w:rPr>
        <w:t xml:space="preserve"> viene infatti concepito come </w:t>
      </w:r>
      <w:r w:rsidRPr="004B36B4">
        <w:rPr>
          <w:b/>
          <w:lang w:val="it-IT"/>
        </w:rPr>
        <w:t>esperienza sinestetica</w:t>
      </w:r>
      <w:r w:rsidRPr="004B36B4">
        <w:rPr>
          <w:lang w:val="it-IT"/>
        </w:rPr>
        <w:t xml:space="preserve"> nella quale sono simultaneamente coinvolti in funzione percettiva più ambiti sensoriali, consentendo al pubblico di acquisire un maggior grado di consapevolezza, coinvolgimento e comprensione nell’ascolto.</w:t>
      </w:r>
    </w:p>
    <w:p w:rsidR="004B36B4" w:rsidRPr="004B36B4" w:rsidRDefault="004B36B4" w:rsidP="004B36B4">
      <w:pPr>
        <w:pStyle w:val="Corpotesto"/>
        <w:spacing w:before="72"/>
        <w:ind w:left="115" w:right="234"/>
        <w:jc w:val="both"/>
        <w:rPr>
          <w:lang w:val="it-IT"/>
        </w:rPr>
      </w:pPr>
      <w:r w:rsidRPr="004B36B4">
        <w:rPr>
          <w:lang w:val="it-IT"/>
        </w:rPr>
        <w:t xml:space="preserve">Il Progetto Sinestesia costituisce poi un’importante </w:t>
      </w:r>
      <w:r w:rsidRPr="004B36B4">
        <w:rPr>
          <w:b/>
          <w:lang w:val="it-IT"/>
        </w:rPr>
        <w:t>esperienza formativa</w:t>
      </w:r>
      <w:r w:rsidRPr="004B36B4">
        <w:rPr>
          <w:lang w:val="it-IT"/>
        </w:rPr>
        <w:t xml:space="preserve"> per i giovani musicisti che entrano di volta in volta a far parte dell’Ensemble.</w:t>
      </w:r>
    </w:p>
    <w:p w:rsidR="004B36B4" w:rsidRPr="004B36B4" w:rsidRDefault="004B36B4" w:rsidP="004B36B4">
      <w:pPr>
        <w:pStyle w:val="Corpotesto"/>
        <w:spacing w:before="72"/>
        <w:ind w:left="115" w:right="234"/>
        <w:jc w:val="both"/>
        <w:rPr>
          <w:lang w:val="it-IT"/>
        </w:rPr>
      </w:pPr>
      <w:r w:rsidRPr="004B36B4">
        <w:rPr>
          <w:lang w:val="it-IT"/>
        </w:rPr>
        <w:t xml:space="preserve">Nel corso di questi anni, sotto la guida del </w:t>
      </w:r>
      <w:r w:rsidRPr="004B36B4">
        <w:rPr>
          <w:b/>
          <w:lang w:val="it-IT"/>
        </w:rPr>
        <w:t>Direttore Creativo Saul Beretta</w:t>
      </w:r>
      <w:r w:rsidRPr="004B36B4">
        <w:rPr>
          <w:lang w:val="it-IT"/>
        </w:rPr>
        <w:t xml:space="preserve"> e del </w:t>
      </w:r>
      <w:r w:rsidRPr="004B36B4">
        <w:rPr>
          <w:b/>
          <w:lang w:val="it-IT"/>
        </w:rPr>
        <w:t xml:space="preserve">Direttore Musicale Francesco </w:t>
      </w:r>
      <w:proofErr w:type="spellStart"/>
      <w:r w:rsidRPr="004B36B4">
        <w:rPr>
          <w:b/>
          <w:lang w:val="it-IT"/>
        </w:rPr>
        <w:t>Bossaglia</w:t>
      </w:r>
      <w:proofErr w:type="spellEnd"/>
      <w:r w:rsidRPr="004B36B4">
        <w:rPr>
          <w:lang w:val="it-IT"/>
        </w:rPr>
        <w:t xml:space="preserve">, l’Ensemble Sinestesia si è esibito in luoghi molto diversi tra loro, spesso non necessariamente deputati all’attività concertistica, e in spazi da valorizzare e riscoprire. Tra i tanti, ricordiamo: il Civico Planetario Ulrico Hoepli di Milano, l’Auditorium San Fedele, lo Spazio Oberdan (in collaborazione con la Fondazione Cineteca Italiana), il Planetario Torre del Sole di Brembate e, di recente, il Museo della Scienza e della Tecnologia Leonardo da Vinci di Milano. Qui si è tenuta la prima esecuzione del </w:t>
      </w:r>
      <w:r w:rsidRPr="004B36B4">
        <w:rPr>
          <w:i/>
          <w:lang w:val="it-IT"/>
        </w:rPr>
        <w:t>Responsorio Meccanico per soprano, ottoni e suoni elettronici</w:t>
      </w:r>
      <w:r w:rsidRPr="004B36B4">
        <w:rPr>
          <w:lang w:val="it-IT"/>
        </w:rPr>
        <w:t xml:space="preserve">, opera che la Gioventù Musicale ha commissionato al compositore Massimiliano </w:t>
      </w:r>
      <w:proofErr w:type="spellStart"/>
      <w:r w:rsidRPr="004B36B4">
        <w:rPr>
          <w:lang w:val="it-IT"/>
        </w:rPr>
        <w:t>Viel</w:t>
      </w:r>
      <w:proofErr w:type="spellEnd"/>
      <w:r w:rsidRPr="004B36B4">
        <w:rPr>
          <w:lang w:val="it-IT"/>
        </w:rPr>
        <w:t xml:space="preserve"> proprio per l’Ensemble Sinestesia.</w:t>
      </w:r>
    </w:p>
    <w:p w:rsidR="004B36B4" w:rsidRPr="004B36B4" w:rsidRDefault="004B36B4" w:rsidP="004B36B4">
      <w:pPr>
        <w:pStyle w:val="Corpotesto"/>
        <w:spacing w:before="72"/>
        <w:ind w:left="115" w:right="234"/>
        <w:jc w:val="both"/>
        <w:rPr>
          <w:lang w:val="it-IT"/>
        </w:rPr>
      </w:pPr>
      <w:r w:rsidRPr="004B36B4">
        <w:rPr>
          <w:lang w:val="it-IT"/>
        </w:rPr>
        <w:t>Fondamentale per il Progetto Sinestesia è stata fin qui la collaborazione con le maggiori istituzioni culturali che a Milano e non solo, sono riconosciute come importanti punti di riferimento nei rispettivi ambiti.</w:t>
      </w:r>
    </w:p>
    <w:p w:rsidR="00E77CEC" w:rsidRPr="00E77CEC" w:rsidRDefault="00E77CEC">
      <w:pPr>
        <w:pStyle w:val="Corpotesto"/>
        <w:spacing w:before="72"/>
        <w:ind w:left="115" w:right="234"/>
        <w:rPr>
          <w:b/>
          <w:lang w:val="it-IT"/>
        </w:rPr>
      </w:pPr>
    </w:p>
    <w:p w:rsidR="00B90D81" w:rsidRPr="006F6769" w:rsidRDefault="006F6769" w:rsidP="006F6769">
      <w:pPr>
        <w:pStyle w:val="Corpotesto"/>
        <w:spacing w:before="47"/>
        <w:ind w:left="115" w:right="234"/>
        <w:rPr>
          <w:u w:val="single"/>
          <w:lang w:val="it-IT"/>
        </w:rPr>
      </w:pPr>
      <w:r w:rsidRPr="006F6769">
        <w:rPr>
          <w:u w:val="single"/>
          <w:lang w:val="it-IT"/>
        </w:rPr>
        <w:t>mercole</w:t>
      </w:r>
      <w:r w:rsidR="00B87247" w:rsidRPr="006F6769">
        <w:rPr>
          <w:u w:val="single"/>
          <w:lang w:val="it-IT"/>
        </w:rPr>
        <w:t xml:space="preserve">dì </w:t>
      </w:r>
      <w:r w:rsidRPr="006F6769">
        <w:rPr>
          <w:u w:val="single"/>
          <w:lang w:val="it-IT"/>
        </w:rPr>
        <w:t>4</w:t>
      </w:r>
      <w:r w:rsidR="00B87247" w:rsidRPr="006F6769">
        <w:rPr>
          <w:u w:val="single"/>
          <w:lang w:val="it-IT"/>
        </w:rPr>
        <w:t xml:space="preserve"> </w:t>
      </w:r>
      <w:r w:rsidRPr="006F6769">
        <w:rPr>
          <w:u w:val="single"/>
          <w:lang w:val="it-IT"/>
        </w:rPr>
        <w:t>ottobre</w:t>
      </w:r>
      <w:r w:rsidR="00B87247" w:rsidRPr="006F6769">
        <w:rPr>
          <w:u w:val="single"/>
          <w:lang w:val="it-IT"/>
        </w:rPr>
        <w:t xml:space="preserve"> 201</w:t>
      </w:r>
      <w:r w:rsidRPr="006F6769">
        <w:rPr>
          <w:u w:val="single"/>
          <w:lang w:val="it-IT"/>
        </w:rPr>
        <w:t xml:space="preserve">7, </w:t>
      </w:r>
      <w:r w:rsidR="00B87247" w:rsidRPr="006F6769">
        <w:rPr>
          <w:u w:val="single"/>
          <w:lang w:val="it-IT"/>
        </w:rPr>
        <w:t>ore 2</w:t>
      </w:r>
      <w:r w:rsidRPr="006F6769">
        <w:rPr>
          <w:u w:val="single"/>
          <w:lang w:val="it-IT"/>
        </w:rPr>
        <w:t>0</w:t>
      </w:r>
      <w:r w:rsidR="00B87247" w:rsidRPr="006F6769">
        <w:rPr>
          <w:u w:val="single"/>
          <w:lang w:val="it-IT"/>
        </w:rPr>
        <w:t>.</w:t>
      </w:r>
      <w:r w:rsidRPr="006F6769">
        <w:rPr>
          <w:u w:val="single"/>
          <w:lang w:val="it-IT"/>
        </w:rPr>
        <w:t>3</w:t>
      </w:r>
      <w:r w:rsidR="00B87247" w:rsidRPr="006F6769">
        <w:rPr>
          <w:u w:val="single"/>
          <w:lang w:val="it-IT"/>
        </w:rPr>
        <w:t>0</w:t>
      </w:r>
    </w:p>
    <w:p w:rsidR="00B90D81" w:rsidRPr="00E77CEC" w:rsidRDefault="006F6769">
      <w:pPr>
        <w:pStyle w:val="Corpotesto"/>
        <w:spacing w:before="121"/>
        <w:ind w:left="115" w:right="234"/>
        <w:rPr>
          <w:lang w:val="it-IT"/>
        </w:rPr>
      </w:pPr>
      <w:r>
        <w:rPr>
          <w:lang w:val="it-IT"/>
        </w:rPr>
        <w:t xml:space="preserve">BASE, via </w:t>
      </w:r>
      <w:proofErr w:type="spellStart"/>
      <w:r>
        <w:rPr>
          <w:lang w:val="it-IT"/>
        </w:rPr>
        <w:t>Bergognone</w:t>
      </w:r>
      <w:proofErr w:type="spellEnd"/>
      <w:r>
        <w:rPr>
          <w:lang w:val="it-IT"/>
        </w:rPr>
        <w:t xml:space="preserve"> 34 - Milano</w:t>
      </w:r>
    </w:p>
    <w:p w:rsidR="00B90D81" w:rsidRPr="00E77CEC" w:rsidRDefault="00B90D81">
      <w:pPr>
        <w:pStyle w:val="Corpotesto"/>
        <w:rPr>
          <w:lang w:val="it-IT"/>
        </w:rPr>
      </w:pPr>
    </w:p>
    <w:p w:rsidR="00B90D81" w:rsidRPr="00B87247" w:rsidRDefault="006F6769" w:rsidP="006F6769">
      <w:pPr>
        <w:spacing w:before="1"/>
        <w:ind w:right="234" w:firstLine="115"/>
        <w:rPr>
          <w:b/>
          <w:sz w:val="28"/>
          <w:szCs w:val="28"/>
          <w:lang w:val="it-IT"/>
        </w:rPr>
      </w:pPr>
      <w:r w:rsidRPr="00B87247">
        <w:rPr>
          <w:b/>
          <w:sz w:val="28"/>
          <w:szCs w:val="28"/>
          <w:lang w:val="it-IT"/>
        </w:rPr>
        <w:t>L’ENSEMBLE SINESTESIA A MILANO FILM FESTIVAL</w:t>
      </w:r>
    </w:p>
    <w:p w:rsidR="00B90D81" w:rsidRPr="006F6769" w:rsidRDefault="00B90D81">
      <w:pPr>
        <w:pStyle w:val="Corpotesto"/>
        <w:spacing w:before="11"/>
        <w:rPr>
          <w:b/>
          <w:lang w:val="it-IT"/>
        </w:rPr>
      </w:pPr>
    </w:p>
    <w:p w:rsidR="00B90D81" w:rsidRPr="006F6769" w:rsidRDefault="006F6769" w:rsidP="006F6769">
      <w:pPr>
        <w:pStyle w:val="Titolo2"/>
        <w:ind w:right="5202"/>
        <w:rPr>
          <w:b/>
          <w:sz w:val="22"/>
          <w:szCs w:val="22"/>
          <w:lang w:val="it-IT"/>
        </w:rPr>
      </w:pPr>
      <w:r w:rsidRPr="006F6769">
        <w:rPr>
          <w:b/>
          <w:sz w:val="22"/>
          <w:szCs w:val="22"/>
          <w:lang w:val="it-IT"/>
        </w:rPr>
        <w:t>ENSEMBLE SINESTESIA GMI</w:t>
      </w:r>
    </w:p>
    <w:p w:rsidR="006F6769" w:rsidRPr="006F6769" w:rsidRDefault="006F6769" w:rsidP="006F6769">
      <w:pPr>
        <w:pStyle w:val="Corpotesto"/>
        <w:spacing w:before="7"/>
        <w:ind w:left="115"/>
        <w:rPr>
          <w:lang w:val="it-IT"/>
        </w:rPr>
      </w:pPr>
      <w:r w:rsidRPr="006F6769">
        <w:rPr>
          <w:lang w:val="it-IT"/>
        </w:rPr>
        <w:t xml:space="preserve">Elena </w:t>
      </w:r>
      <w:proofErr w:type="spellStart"/>
      <w:r w:rsidRPr="006F6769">
        <w:rPr>
          <w:lang w:val="it-IT"/>
        </w:rPr>
        <w:t>Miliani</w:t>
      </w:r>
      <w:proofErr w:type="spellEnd"/>
      <w:r w:rsidRPr="006F6769">
        <w:rPr>
          <w:lang w:val="it-IT"/>
        </w:rPr>
        <w:t xml:space="preserve">, flauto </w:t>
      </w:r>
    </w:p>
    <w:p w:rsidR="006F6769" w:rsidRPr="006F6769" w:rsidRDefault="006F6769" w:rsidP="006F6769">
      <w:pPr>
        <w:pStyle w:val="Corpotesto"/>
        <w:spacing w:before="7"/>
        <w:ind w:left="115"/>
        <w:rPr>
          <w:lang w:val="it-IT"/>
        </w:rPr>
      </w:pPr>
      <w:r w:rsidRPr="006F6769">
        <w:rPr>
          <w:lang w:val="it-IT"/>
        </w:rPr>
        <w:t xml:space="preserve">Rui </w:t>
      </w:r>
      <w:proofErr w:type="spellStart"/>
      <w:r w:rsidRPr="006F6769">
        <w:rPr>
          <w:lang w:val="it-IT"/>
        </w:rPr>
        <w:t>França</w:t>
      </w:r>
      <w:proofErr w:type="spellEnd"/>
      <w:r w:rsidRPr="006F6769">
        <w:rPr>
          <w:lang w:val="it-IT"/>
        </w:rPr>
        <w:t xml:space="preserve"> Ferreira, clarinetto </w:t>
      </w:r>
    </w:p>
    <w:p w:rsidR="006F6769" w:rsidRPr="006F6769" w:rsidRDefault="006F6769" w:rsidP="006F6769">
      <w:pPr>
        <w:pStyle w:val="Corpotesto"/>
        <w:spacing w:before="7"/>
        <w:ind w:left="115"/>
        <w:rPr>
          <w:lang w:val="it-IT"/>
        </w:rPr>
      </w:pPr>
      <w:r w:rsidRPr="006F6769">
        <w:rPr>
          <w:lang w:val="it-IT"/>
        </w:rPr>
        <w:t xml:space="preserve">Sara Martinez, viola </w:t>
      </w:r>
    </w:p>
    <w:p w:rsidR="006F6769" w:rsidRPr="006F6769" w:rsidRDefault="006241F0" w:rsidP="006F6769">
      <w:pPr>
        <w:pStyle w:val="Corpotesto"/>
        <w:spacing w:before="7"/>
        <w:ind w:left="115"/>
        <w:rPr>
          <w:lang w:val="it-IT"/>
        </w:rPr>
      </w:pPr>
      <w:r w:rsidRPr="00451E5E">
        <w:rPr>
          <w:lang w:val="it-IT"/>
        </w:rPr>
        <w:t xml:space="preserve">Alejandro </w:t>
      </w:r>
      <w:proofErr w:type="spellStart"/>
      <w:r w:rsidRPr="00451E5E">
        <w:rPr>
          <w:lang w:val="it-IT"/>
        </w:rPr>
        <w:t>Olóriz</w:t>
      </w:r>
      <w:proofErr w:type="spellEnd"/>
      <w:r w:rsidRPr="00451E5E">
        <w:rPr>
          <w:lang w:val="it-IT"/>
        </w:rPr>
        <w:t xml:space="preserve"> </w:t>
      </w:r>
      <w:proofErr w:type="spellStart"/>
      <w:r w:rsidRPr="00451E5E">
        <w:rPr>
          <w:lang w:val="it-IT"/>
        </w:rPr>
        <w:t>Soria</w:t>
      </w:r>
      <w:proofErr w:type="spellEnd"/>
      <w:r w:rsidR="006F6769" w:rsidRPr="006F6769">
        <w:rPr>
          <w:lang w:val="it-IT"/>
        </w:rPr>
        <w:t xml:space="preserve">, violoncello </w:t>
      </w:r>
    </w:p>
    <w:p w:rsidR="006F6769" w:rsidRPr="006F6769" w:rsidRDefault="006F6769" w:rsidP="006F6769">
      <w:pPr>
        <w:pStyle w:val="Corpotesto"/>
        <w:spacing w:before="7"/>
        <w:ind w:left="115"/>
        <w:rPr>
          <w:lang w:val="it-IT"/>
        </w:rPr>
      </w:pPr>
      <w:r w:rsidRPr="006F6769">
        <w:rPr>
          <w:lang w:val="it-IT"/>
        </w:rPr>
        <w:t xml:space="preserve">Davide Testa e Alberto Toccaceli, percussioni </w:t>
      </w:r>
    </w:p>
    <w:p w:rsidR="006F6769" w:rsidRPr="006F6769" w:rsidRDefault="006F6769" w:rsidP="006F6769">
      <w:pPr>
        <w:pStyle w:val="Corpotesto"/>
        <w:spacing w:before="7"/>
        <w:ind w:left="115"/>
        <w:rPr>
          <w:lang w:val="it-IT"/>
        </w:rPr>
      </w:pPr>
      <w:r w:rsidRPr="006F6769">
        <w:rPr>
          <w:lang w:val="it-IT"/>
        </w:rPr>
        <w:t>Beatrice Melis, arpa</w:t>
      </w:r>
    </w:p>
    <w:p w:rsidR="006F6769" w:rsidRPr="006F6769" w:rsidRDefault="006F6769" w:rsidP="006F6769">
      <w:pPr>
        <w:pStyle w:val="Corpotesto"/>
        <w:spacing w:before="7"/>
        <w:ind w:left="115"/>
        <w:rPr>
          <w:lang w:val="it-IT"/>
        </w:rPr>
      </w:pPr>
      <w:r w:rsidRPr="006F6769">
        <w:rPr>
          <w:b/>
          <w:lang w:val="it-IT"/>
        </w:rPr>
        <w:t>Anna Piroli</w:t>
      </w:r>
      <w:r w:rsidRPr="006F6769">
        <w:rPr>
          <w:lang w:val="it-IT"/>
        </w:rPr>
        <w:t>, soprano</w:t>
      </w:r>
    </w:p>
    <w:p w:rsidR="006F6769" w:rsidRPr="006F6769" w:rsidRDefault="006F6769" w:rsidP="006F6769">
      <w:pPr>
        <w:pStyle w:val="Corpotesto"/>
        <w:spacing w:before="7"/>
        <w:ind w:left="115"/>
        <w:rPr>
          <w:b/>
          <w:lang w:val="it-IT"/>
        </w:rPr>
      </w:pPr>
      <w:r w:rsidRPr="006F6769">
        <w:rPr>
          <w:b/>
          <w:lang w:val="it-IT"/>
        </w:rPr>
        <w:t>Barbara Brandi</w:t>
      </w:r>
      <w:r w:rsidRPr="006F6769">
        <w:rPr>
          <w:lang w:val="it-IT"/>
        </w:rPr>
        <w:t>, mezzosoprano</w:t>
      </w:r>
    </w:p>
    <w:p w:rsidR="006F6769" w:rsidRPr="006F6769" w:rsidRDefault="006F6769" w:rsidP="006F6769">
      <w:pPr>
        <w:pStyle w:val="Corpotesto"/>
        <w:spacing w:before="7"/>
        <w:ind w:left="115"/>
        <w:rPr>
          <w:lang w:val="it-IT"/>
        </w:rPr>
      </w:pPr>
    </w:p>
    <w:p w:rsidR="00B90D81" w:rsidRDefault="006F6769">
      <w:pPr>
        <w:ind w:left="115" w:right="5202"/>
        <w:rPr>
          <w:lang w:val="it-IT"/>
        </w:rPr>
      </w:pPr>
      <w:r w:rsidRPr="006F6769">
        <w:rPr>
          <w:b/>
          <w:lang w:val="it-IT"/>
        </w:rPr>
        <w:t xml:space="preserve">Francesco </w:t>
      </w:r>
      <w:proofErr w:type="spellStart"/>
      <w:r w:rsidRPr="006F6769">
        <w:rPr>
          <w:b/>
          <w:lang w:val="it-IT"/>
        </w:rPr>
        <w:t>Bossaglia</w:t>
      </w:r>
      <w:proofErr w:type="spellEnd"/>
      <w:r w:rsidRPr="006F6769">
        <w:rPr>
          <w:lang w:val="it-IT"/>
        </w:rPr>
        <w:t xml:space="preserve"> Direzione musicale </w:t>
      </w:r>
      <w:r w:rsidRPr="006F6769">
        <w:rPr>
          <w:b/>
          <w:lang w:val="it-IT"/>
        </w:rPr>
        <w:t>Saul Beretta</w:t>
      </w:r>
      <w:r w:rsidRPr="006F6769">
        <w:rPr>
          <w:lang w:val="it-IT"/>
        </w:rPr>
        <w:t xml:space="preserve"> Direzione creativa</w:t>
      </w:r>
    </w:p>
    <w:p w:rsidR="006F6769" w:rsidRDefault="006F6769">
      <w:pPr>
        <w:ind w:left="115" w:right="5202"/>
        <w:rPr>
          <w:lang w:val="it-IT"/>
        </w:rPr>
      </w:pPr>
    </w:p>
    <w:p w:rsidR="006F6769" w:rsidRPr="006F6769" w:rsidRDefault="006F6769">
      <w:pPr>
        <w:ind w:left="115" w:right="5202"/>
        <w:rPr>
          <w:lang w:val="it-IT"/>
        </w:rPr>
      </w:pPr>
      <w:r w:rsidRPr="003E3600">
        <w:rPr>
          <w:rFonts w:ascii="Helvetica" w:hAnsi="Helvetica"/>
          <w:b/>
          <w:lang w:val="it-IT"/>
        </w:rPr>
        <w:t>Vincent Moon</w:t>
      </w:r>
      <w:r w:rsidRPr="003E3600">
        <w:rPr>
          <w:rFonts w:ascii="Helvetica" w:hAnsi="Helvetica"/>
          <w:lang w:val="it-IT"/>
        </w:rPr>
        <w:t>, videomaker</w:t>
      </w:r>
    </w:p>
    <w:p w:rsidR="003E3600" w:rsidRDefault="003E3600">
      <w:pPr>
        <w:rPr>
          <w:rFonts w:eastAsia="Calibri"/>
          <w:lang w:val="it-IT"/>
        </w:rPr>
      </w:pPr>
    </w:p>
    <w:p w:rsidR="003E3600" w:rsidRPr="003E3600" w:rsidRDefault="003E3600" w:rsidP="003E3600">
      <w:pPr>
        <w:ind w:firstLine="115"/>
        <w:jc w:val="center"/>
        <w:rPr>
          <w:rFonts w:eastAsia="Calibri"/>
          <w:b/>
          <w:sz w:val="24"/>
          <w:szCs w:val="24"/>
          <w:lang w:val="it-IT"/>
        </w:rPr>
      </w:pPr>
      <w:bookmarkStart w:id="1" w:name="BIGLIETTI"/>
      <w:bookmarkEnd w:id="1"/>
      <w:r w:rsidRPr="003E3600">
        <w:rPr>
          <w:rFonts w:eastAsia="Calibri"/>
          <w:b/>
          <w:sz w:val="24"/>
          <w:szCs w:val="24"/>
          <w:lang w:val="it-IT"/>
        </w:rPr>
        <w:t>BIGLIETTI</w:t>
      </w:r>
    </w:p>
    <w:p w:rsidR="003E3600" w:rsidRPr="003E3600" w:rsidRDefault="003E3600" w:rsidP="003E3600">
      <w:pPr>
        <w:ind w:firstLine="115"/>
        <w:jc w:val="center"/>
        <w:rPr>
          <w:rFonts w:eastAsia="Calibri"/>
          <w:sz w:val="24"/>
          <w:szCs w:val="24"/>
          <w:lang w:val="it-IT"/>
        </w:rPr>
      </w:pPr>
      <w:bookmarkStart w:id="2" w:name="Posto_Unico:_€_5"/>
      <w:bookmarkEnd w:id="2"/>
      <w:r w:rsidRPr="003E3600">
        <w:rPr>
          <w:rFonts w:eastAsia="Calibri"/>
          <w:sz w:val="24"/>
          <w:szCs w:val="24"/>
          <w:lang w:val="it-IT"/>
        </w:rPr>
        <w:t>Posto Unico: € 5</w:t>
      </w:r>
    </w:p>
    <w:p w:rsidR="003E3600" w:rsidRPr="003E3600" w:rsidRDefault="003E3600" w:rsidP="003E3600">
      <w:pPr>
        <w:jc w:val="center"/>
        <w:rPr>
          <w:rFonts w:eastAsia="Calibri"/>
          <w:lang w:val="it-IT"/>
        </w:rPr>
      </w:pPr>
      <w:bookmarkStart w:id="3" w:name="Ridotto_(adulti_over_65_anni,_giovani_un"/>
      <w:bookmarkEnd w:id="3"/>
    </w:p>
    <w:p w:rsidR="003E3600" w:rsidRPr="003E3600" w:rsidRDefault="003E3600" w:rsidP="003E3600">
      <w:pPr>
        <w:ind w:firstLine="115"/>
        <w:jc w:val="center"/>
        <w:rPr>
          <w:rFonts w:eastAsia="Calibri"/>
          <w:lang w:val="it-IT"/>
        </w:rPr>
      </w:pPr>
      <w:bookmarkStart w:id="4" w:name="Sarà_possibile_acquistare_una_parte_dei_"/>
      <w:bookmarkStart w:id="5" w:name="FONDAZIONE_GIOVENTÙ_MUSICALE_D’ITALIA"/>
      <w:bookmarkEnd w:id="4"/>
      <w:bookmarkEnd w:id="5"/>
      <w:r w:rsidRPr="003E3600">
        <w:rPr>
          <w:rFonts w:eastAsia="Calibri"/>
          <w:lang w:val="it-IT"/>
        </w:rPr>
        <w:t>FONDAZIONE GIOVENTÙ MUSICALE D’ITALIA</w:t>
      </w:r>
    </w:p>
    <w:p w:rsidR="003E3600" w:rsidRPr="003E3600" w:rsidRDefault="003E3600" w:rsidP="003E3600">
      <w:pPr>
        <w:ind w:firstLine="115"/>
        <w:jc w:val="center"/>
        <w:rPr>
          <w:rFonts w:eastAsia="Calibri"/>
          <w:lang w:val="it-IT"/>
        </w:rPr>
      </w:pPr>
      <w:bookmarkStart w:id="6" w:name="via_Santa_Croce_4_–_Milano"/>
      <w:bookmarkEnd w:id="6"/>
      <w:r w:rsidRPr="003E3600">
        <w:rPr>
          <w:rFonts w:eastAsia="Calibri"/>
          <w:lang w:val="it-IT"/>
        </w:rPr>
        <w:t>via Santa Croce 4 – Milano</w:t>
      </w:r>
    </w:p>
    <w:p w:rsidR="003E3600" w:rsidRPr="003E3600" w:rsidRDefault="003E3600" w:rsidP="003E3600">
      <w:pPr>
        <w:ind w:firstLine="115"/>
        <w:jc w:val="center"/>
        <w:rPr>
          <w:rFonts w:eastAsia="Calibri"/>
          <w:lang w:val="de-DE"/>
        </w:rPr>
      </w:pPr>
      <w:bookmarkStart w:id="7" w:name="Tel._02.89400840-48_–_info@jeunesse.it"/>
      <w:bookmarkEnd w:id="7"/>
      <w:r w:rsidRPr="003E3600">
        <w:rPr>
          <w:rFonts w:eastAsia="Calibri"/>
          <w:lang w:val="de-DE"/>
        </w:rPr>
        <w:t>Tel. 02.89400840-48</w:t>
      </w:r>
      <w:hyperlink r:id="rId7" w:history="1">
        <w:r w:rsidR="00B87247" w:rsidRPr="00BE418B">
          <w:rPr>
            <w:rStyle w:val="Collegamentoipertestuale"/>
            <w:rFonts w:eastAsia="Calibri"/>
            <w:lang w:val="de-DE"/>
          </w:rPr>
          <w:t xml:space="preserve"> info@jeunesse.it</w:t>
        </w:r>
      </w:hyperlink>
      <w:r w:rsidRPr="003E3600">
        <w:rPr>
          <w:rFonts w:eastAsia="Calibri"/>
          <w:lang w:val="de-DE"/>
        </w:rPr>
        <w:t xml:space="preserve"> </w:t>
      </w:r>
      <w:bookmarkStart w:id="8" w:name="www.jeunesse.it"/>
      <w:bookmarkEnd w:id="8"/>
      <w:r w:rsidRPr="003E3600">
        <w:rPr>
          <w:rFonts w:eastAsia="Calibri"/>
        </w:rPr>
        <w:fldChar w:fldCharType="begin"/>
      </w:r>
      <w:r w:rsidRPr="003E3600">
        <w:rPr>
          <w:rFonts w:eastAsia="Calibri"/>
          <w:lang w:val="de-DE"/>
        </w:rPr>
        <w:instrText xml:space="preserve"> HYPERLINK "http://www.jeunesse.it/" \h </w:instrText>
      </w:r>
      <w:r w:rsidRPr="003E3600">
        <w:rPr>
          <w:rFonts w:eastAsia="Calibri"/>
        </w:rPr>
        <w:fldChar w:fldCharType="separate"/>
      </w:r>
      <w:r w:rsidRPr="003E3600">
        <w:rPr>
          <w:rStyle w:val="Collegamentoipertestuale"/>
          <w:rFonts w:eastAsia="Calibri"/>
          <w:lang w:val="de-DE"/>
        </w:rPr>
        <w:t>www.jeunesse.it</w:t>
      </w:r>
      <w:r w:rsidRPr="003E3600">
        <w:rPr>
          <w:rFonts w:eastAsia="Calibri"/>
          <w:lang w:val="it-IT"/>
        </w:rPr>
        <w:fldChar w:fldCharType="end"/>
      </w:r>
    </w:p>
    <w:p w:rsidR="003E3600" w:rsidRDefault="003E3600" w:rsidP="003E3600">
      <w:pPr>
        <w:ind w:firstLine="115"/>
        <w:jc w:val="center"/>
        <w:rPr>
          <w:rFonts w:eastAsia="Calibri"/>
          <w:lang w:val="it-IT"/>
        </w:rPr>
      </w:pPr>
      <w:bookmarkStart w:id="9" w:name="Ufficio_Stampa:_Michele_Coralli_–_340.85"/>
      <w:bookmarkEnd w:id="9"/>
      <w:r w:rsidRPr="003E3600">
        <w:rPr>
          <w:rFonts w:eastAsia="Calibri"/>
          <w:lang w:val="it-IT"/>
        </w:rPr>
        <w:t xml:space="preserve">Ufficio Stampa: </w:t>
      </w:r>
      <w:hyperlink r:id="rId8" w:history="1">
        <w:r w:rsidRPr="00BE418B">
          <w:rPr>
            <w:rStyle w:val="Collegamentoipertestuale"/>
            <w:rFonts w:eastAsia="Calibri"/>
            <w:lang w:val="it-IT"/>
          </w:rPr>
          <w:t>ufficiostampa@jeunesse.it</w:t>
        </w:r>
      </w:hyperlink>
    </w:p>
    <w:p w:rsidR="003E3600" w:rsidRPr="003E3600" w:rsidRDefault="003E3600" w:rsidP="003E3600">
      <w:pPr>
        <w:ind w:firstLine="115"/>
        <w:rPr>
          <w:rFonts w:eastAsia="Calibri"/>
          <w:lang w:val="it-IT"/>
        </w:rPr>
      </w:pPr>
    </w:p>
    <w:p w:rsidR="003E3600" w:rsidRDefault="003E3600">
      <w:pPr>
        <w:rPr>
          <w:rFonts w:eastAsia="Calibri"/>
          <w:lang w:val="it-IT"/>
        </w:rPr>
      </w:pPr>
      <w:r>
        <w:rPr>
          <w:rFonts w:eastAsia="Calibri"/>
          <w:lang w:val="it-IT"/>
        </w:rPr>
        <w:br w:type="page"/>
      </w:r>
    </w:p>
    <w:p w:rsidR="003E3600" w:rsidRPr="00B87247" w:rsidRDefault="00B87247" w:rsidP="003E3600">
      <w:pPr>
        <w:jc w:val="center"/>
        <w:rPr>
          <w:rFonts w:eastAsia="Calibri"/>
          <w:b/>
          <w:sz w:val="28"/>
          <w:szCs w:val="28"/>
          <w:lang w:val="it-IT"/>
        </w:rPr>
      </w:pPr>
      <w:r>
        <w:rPr>
          <w:rFonts w:eastAsia="Calibri"/>
          <w:b/>
          <w:sz w:val="28"/>
          <w:szCs w:val="28"/>
          <w:lang w:val="it-IT"/>
        </w:rPr>
        <w:lastRenderedPageBreak/>
        <w:t>APPROFONDIMENTI</w:t>
      </w:r>
    </w:p>
    <w:p w:rsidR="003E3600" w:rsidRDefault="003E3600" w:rsidP="003E3600">
      <w:pPr>
        <w:widowControl/>
        <w:rPr>
          <w:rFonts w:eastAsia="Calibri"/>
          <w:sz w:val="28"/>
          <w:szCs w:val="28"/>
          <w:lang w:val="it-IT"/>
        </w:rPr>
      </w:pPr>
    </w:p>
    <w:p w:rsidR="00B87247" w:rsidRPr="00B87247" w:rsidRDefault="00B87247" w:rsidP="003E3600">
      <w:pPr>
        <w:widowControl/>
        <w:rPr>
          <w:rFonts w:eastAsia="Calibri"/>
          <w:b/>
          <w:sz w:val="24"/>
          <w:szCs w:val="24"/>
          <w:lang w:val="it-IT"/>
        </w:rPr>
      </w:pPr>
      <w:r w:rsidRPr="00B87247">
        <w:rPr>
          <w:rFonts w:eastAsia="Calibri"/>
          <w:b/>
          <w:sz w:val="24"/>
          <w:szCs w:val="24"/>
          <w:lang w:val="it-IT"/>
        </w:rPr>
        <w:t>IL PROGRAMMA MUSICALE</w:t>
      </w:r>
    </w:p>
    <w:p w:rsidR="00B87247" w:rsidRPr="00B87247" w:rsidRDefault="00B87247" w:rsidP="003E3600">
      <w:pPr>
        <w:widowControl/>
        <w:rPr>
          <w:rFonts w:eastAsia="Calibri"/>
          <w:sz w:val="28"/>
          <w:szCs w:val="28"/>
          <w:lang w:val="it-IT"/>
        </w:rPr>
      </w:pPr>
    </w:p>
    <w:p w:rsidR="003E3600" w:rsidRPr="00387F8F" w:rsidRDefault="003E3600" w:rsidP="003E3600">
      <w:pPr>
        <w:widowControl/>
        <w:rPr>
          <w:rFonts w:eastAsia="Calibri"/>
          <w:lang w:val="it-IT"/>
        </w:rPr>
      </w:pPr>
      <w:r w:rsidRPr="00387F8F">
        <w:rPr>
          <w:rFonts w:eastAsia="Calibri"/>
          <w:lang w:val="it-IT"/>
        </w:rPr>
        <w:t>CARLO CICERI (1980)</w:t>
      </w:r>
    </w:p>
    <w:p w:rsidR="003E3600" w:rsidRPr="003E3600" w:rsidRDefault="003E3600" w:rsidP="003E3600">
      <w:pPr>
        <w:widowControl/>
        <w:rPr>
          <w:rFonts w:eastAsia="Calibri"/>
          <w:lang w:val="de-DE"/>
        </w:rPr>
      </w:pPr>
      <w:r w:rsidRPr="003E3600">
        <w:rPr>
          <w:rFonts w:eastAsia="Calibri"/>
          <w:lang w:val="de-DE"/>
        </w:rPr>
        <w:t>Ins Wasser</w:t>
      </w:r>
    </w:p>
    <w:p w:rsidR="003E3600" w:rsidRPr="003E3600" w:rsidRDefault="003E3600" w:rsidP="003E3600">
      <w:pPr>
        <w:widowControl/>
        <w:rPr>
          <w:rFonts w:eastAsia="Calibri"/>
          <w:i/>
          <w:iCs/>
          <w:lang w:val="de-DE"/>
        </w:rPr>
      </w:pPr>
      <w:proofErr w:type="spellStart"/>
      <w:r w:rsidRPr="003E3600">
        <w:rPr>
          <w:rFonts w:eastAsia="Calibri"/>
          <w:i/>
          <w:iCs/>
          <w:lang w:val="de-DE"/>
        </w:rPr>
        <w:t>Prologo</w:t>
      </w:r>
      <w:proofErr w:type="spellEnd"/>
      <w:r w:rsidRPr="003E3600">
        <w:rPr>
          <w:rFonts w:eastAsia="Calibri"/>
          <w:i/>
          <w:iCs/>
          <w:lang w:val="de-DE"/>
        </w:rPr>
        <w:t>: Nacht und Träume D.827 (von Collin)</w:t>
      </w:r>
    </w:p>
    <w:p w:rsidR="003E3600" w:rsidRPr="003E3600" w:rsidRDefault="003E3600" w:rsidP="003E3600">
      <w:pPr>
        <w:widowControl/>
        <w:autoSpaceDE w:val="0"/>
        <w:autoSpaceDN w:val="0"/>
        <w:adjustRightInd w:val="0"/>
        <w:rPr>
          <w:rFonts w:eastAsia="Calibri"/>
          <w:i/>
          <w:iCs/>
          <w:lang w:val="de-DE"/>
        </w:rPr>
      </w:pPr>
      <w:r w:rsidRPr="003E3600">
        <w:rPr>
          <w:rFonts w:eastAsia="Calibri"/>
          <w:i/>
          <w:iCs/>
          <w:lang w:val="de-DE"/>
        </w:rPr>
        <w:t>Parte I Die Stadt D.957 n.11 (Heine)</w:t>
      </w:r>
    </w:p>
    <w:p w:rsidR="003E3600" w:rsidRPr="003E3600" w:rsidRDefault="003E3600" w:rsidP="003E3600">
      <w:pPr>
        <w:widowControl/>
        <w:autoSpaceDE w:val="0"/>
        <w:autoSpaceDN w:val="0"/>
        <w:adjustRightInd w:val="0"/>
        <w:rPr>
          <w:rFonts w:eastAsia="Calibri"/>
          <w:i/>
          <w:iCs/>
          <w:lang w:val="de-DE"/>
        </w:rPr>
      </w:pPr>
      <w:r w:rsidRPr="003E3600">
        <w:rPr>
          <w:rFonts w:eastAsia="Calibri"/>
          <w:i/>
          <w:iCs/>
          <w:lang w:val="de-DE"/>
        </w:rPr>
        <w:t>Auflösung D.807 (Mayrhofer)</w:t>
      </w:r>
    </w:p>
    <w:p w:rsidR="003E3600" w:rsidRPr="003E3600" w:rsidRDefault="003E3600" w:rsidP="003E3600">
      <w:pPr>
        <w:widowControl/>
        <w:autoSpaceDE w:val="0"/>
        <w:autoSpaceDN w:val="0"/>
        <w:adjustRightInd w:val="0"/>
        <w:rPr>
          <w:rFonts w:eastAsia="Calibri"/>
          <w:i/>
          <w:iCs/>
          <w:lang w:val="de-DE"/>
        </w:rPr>
      </w:pPr>
      <w:r w:rsidRPr="003E3600">
        <w:rPr>
          <w:rFonts w:eastAsia="Calibri"/>
          <w:i/>
          <w:iCs/>
          <w:lang w:val="de-DE"/>
        </w:rPr>
        <w:t>Intermezzo: Meeresstille D.216 (Goethe)</w:t>
      </w:r>
    </w:p>
    <w:p w:rsidR="003E3600" w:rsidRPr="003E3600" w:rsidRDefault="003E3600" w:rsidP="003E3600">
      <w:pPr>
        <w:widowControl/>
        <w:autoSpaceDE w:val="0"/>
        <w:autoSpaceDN w:val="0"/>
        <w:adjustRightInd w:val="0"/>
        <w:rPr>
          <w:rFonts w:eastAsia="Calibri"/>
          <w:i/>
          <w:iCs/>
          <w:lang w:val="de-DE"/>
        </w:rPr>
      </w:pPr>
      <w:r w:rsidRPr="003E3600">
        <w:rPr>
          <w:rFonts w:eastAsia="Calibri"/>
          <w:i/>
          <w:iCs/>
          <w:lang w:val="de-DE"/>
        </w:rPr>
        <w:t xml:space="preserve">Parte II </w:t>
      </w:r>
      <w:proofErr w:type="spellStart"/>
      <w:r w:rsidRPr="003E3600">
        <w:rPr>
          <w:rFonts w:eastAsia="Calibri"/>
          <w:i/>
          <w:iCs/>
          <w:lang w:val="de-DE"/>
        </w:rPr>
        <w:t>Daß</w:t>
      </w:r>
      <w:proofErr w:type="spellEnd"/>
      <w:r w:rsidRPr="003E3600">
        <w:rPr>
          <w:rFonts w:eastAsia="Calibri"/>
          <w:i/>
          <w:iCs/>
          <w:lang w:val="de-DE"/>
        </w:rPr>
        <w:t xml:space="preserve"> du hier gewesen D.775 (Rückert)</w:t>
      </w:r>
    </w:p>
    <w:p w:rsidR="003E3600" w:rsidRPr="003E3600" w:rsidRDefault="003E3600" w:rsidP="003E3600">
      <w:pPr>
        <w:widowControl/>
        <w:autoSpaceDE w:val="0"/>
        <w:autoSpaceDN w:val="0"/>
        <w:adjustRightInd w:val="0"/>
        <w:rPr>
          <w:rFonts w:eastAsia="Calibri"/>
          <w:i/>
          <w:iCs/>
          <w:lang w:val="de-DE"/>
        </w:rPr>
      </w:pPr>
      <w:r w:rsidRPr="003E3600">
        <w:rPr>
          <w:rFonts w:eastAsia="Calibri"/>
          <w:i/>
          <w:iCs/>
          <w:lang w:val="de-DE"/>
        </w:rPr>
        <w:t>Der Doppelgänger D.957 n.13 (Heinrich Heine)</w:t>
      </w:r>
    </w:p>
    <w:p w:rsidR="003E3600" w:rsidRPr="003E3600" w:rsidRDefault="003E3600" w:rsidP="003E3600">
      <w:pPr>
        <w:widowControl/>
        <w:autoSpaceDE w:val="0"/>
        <w:autoSpaceDN w:val="0"/>
        <w:adjustRightInd w:val="0"/>
        <w:rPr>
          <w:rFonts w:eastAsia="Calibri"/>
          <w:i/>
          <w:iCs/>
        </w:rPr>
      </w:pPr>
      <w:proofErr w:type="spellStart"/>
      <w:r w:rsidRPr="003E3600">
        <w:rPr>
          <w:rFonts w:eastAsia="Calibri"/>
          <w:i/>
          <w:iCs/>
        </w:rPr>
        <w:t>Commiato</w:t>
      </w:r>
      <w:proofErr w:type="spellEnd"/>
      <w:r w:rsidRPr="003E3600">
        <w:rPr>
          <w:rFonts w:eastAsia="Calibri"/>
          <w:i/>
          <w:iCs/>
        </w:rPr>
        <w:t xml:space="preserve">: Am </w:t>
      </w:r>
      <w:proofErr w:type="spellStart"/>
      <w:r w:rsidRPr="003E3600">
        <w:rPr>
          <w:rFonts w:eastAsia="Calibri"/>
          <w:i/>
          <w:iCs/>
        </w:rPr>
        <w:t>Flusse</w:t>
      </w:r>
      <w:proofErr w:type="spellEnd"/>
      <w:r w:rsidRPr="003E3600">
        <w:rPr>
          <w:rFonts w:eastAsia="Calibri"/>
          <w:i/>
          <w:iCs/>
        </w:rPr>
        <w:t xml:space="preserve"> D.776 (Goethe)</w:t>
      </w:r>
    </w:p>
    <w:p w:rsidR="003E3600" w:rsidRPr="003E3600" w:rsidRDefault="003E3600" w:rsidP="003E3600">
      <w:pPr>
        <w:widowControl/>
        <w:rPr>
          <w:rFonts w:eastAsia="Calibri"/>
        </w:rPr>
      </w:pPr>
    </w:p>
    <w:p w:rsidR="003E3600" w:rsidRPr="003E3600" w:rsidRDefault="003E3600" w:rsidP="003E3600">
      <w:pPr>
        <w:widowControl/>
        <w:rPr>
          <w:rFonts w:eastAsia="Calibri"/>
        </w:rPr>
      </w:pPr>
    </w:p>
    <w:p w:rsidR="003E3600" w:rsidRDefault="003E3600" w:rsidP="003E3600">
      <w:pPr>
        <w:widowControl/>
        <w:rPr>
          <w:rFonts w:eastAsia="Calibri"/>
        </w:rPr>
      </w:pPr>
      <w:r w:rsidRPr="003E3600">
        <w:rPr>
          <w:rFonts w:eastAsia="Calibri"/>
        </w:rPr>
        <w:t>LUCIANO BERIO</w:t>
      </w:r>
      <w:r>
        <w:rPr>
          <w:rFonts w:eastAsia="Calibri"/>
        </w:rPr>
        <w:t xml:space="preserve"> </w:t>
      </w:r>
      <w:r w:rsidRPr="003E3600">
        <w:rPr>
          <w:rFonts w:eastAsia="Calibri"/>
        </w:rPr>
        <w:t>(1925 - 2003)</w:t>
      </w:r>
    </w:p>
    <w:p w:rsidR="003E3600" w:rsidRPr="003E3600" w:rsidRDefault="003E3600" w:rsidP="003E3600">
      <w:pPr>
        <w:widowControl/>
        <w:rPr>
          <w:rFonts w:eastAsia="Calibri"/>
        </w:rPr>
      </w:pPr>
      <w:r w:rsidRPr="003E3600">
        <w:rPr>
          <w:rFonts w:eastAsia="Calibri"/>
        </w:rPr>
        <w:t>Folk Songs</w:t>
      </w:r>
    </w:p>
    <w:p w:rsidR="003E3600" w:rsidRPr="003E3600" w:rsidRDefault="00CE3E42" w:rsidP="003E3600">
      <w:pPr>
        <w:widowControl/>
        <w:rPr>
          <w:rFonts w:eastAsia="Calibri"/>
          <w:lang w:eastAsia="it-IT"/>
        </w:rPr>
      </w:pPr>
      <w:hyperlink r:id="rId9" w:anchor="Black_Is_the_Colour" w:history="1">
        <w:r w:rsidR="003E3600" w:rsidRPr="003E3600">
          <w:rPr>
            <w:rFonts w:eastAsia="Calibri"/>
            <w:i/>
            <w:iCs/>
            <w:lang w:eastAsia="it-IT"/>
          </w:rPr>
          <w:t xml:space="preserve">Black Is the </w:t>
        </w:r>
        <w:proofErr w:type="spellStart"/>
        <w:r w:rsidR="003E3600" w:rsidRPr="003E3600">
          <w:rPr>
            <w:rFonts w:eastAsia="Calibri"/>
            <w:i/>
            <w:iCs/>
            <w:lang w:eastAsia="it-IT"/>
          </w:rPr>
          <w:t>Colour</w:t>
        </w:r>
        <w:proofErr w:type="spellEnd"/>
      </w:hyperlink>
    </w:p>
    <w:p w:rsidR="003E3600" w:rsidRPr="003E3600" w:rsidRDefault="00CE3E42" w:rsidP="003E3600">
      <w:pPr>
        <w:widowControl/>
        <w:rPr>
          <w:rFonts w:eastAsia="Calibri"/>
          <w:lang w:eastAsia="it-IT"/>
        </w:rPr>
      </w:pPr>
      <w:hyperlink r:id="rId10" w:anchor="I_Wonder_as_I_Wander" w:history="1">
        <w:r w:rsidR="003E3600" w:rsidRPr="003E3600">
          <w:rPr>
            <w:rFonts w:eastAsia="Calibri"/>
            <w:i/>
            <w:iCs/>
            <w:lang w:eastAsia="it-IT"/>
          </w:rPr>
          <w:t>I Wonder as I Wander</w:t>
        </w:r>
      </w:hyperlink>
    </w:p>
    <w:p w:rsidR="003E3600" w:rsidRPr="003E3600" w:rsidRDefault="00CE3E42" w:rsidP="003E3600">
      <w:pPr>
        <w:widowControl/>
        <w:rPr>
          <w:rFonts w:eastAsia="Calibri"/>
          <w:lang w:val="en-GB" w:eastAsia="it-IT"/>
        </w:rPr>
      </w:pPr>
      <w:hyperlink r:id="rId11" w:anchor="Loosin_yelav" w:history="1">
        <w:proofErr w:type="spellStart"/>
        <w:r w:rsidR="003E3600" w:rsidRPr="003E3600">
          <w:rPr>
            <w:rFonts w:eastAsia="Calibri"/>
            <w:i/>
            <w:iCs/>
            <w:lang w:val="en-GB" w:eastAsia="it-IT"/>
          </w:rPr>
          <w:t>Loosin</w:t>
        </w:r>
        <w:proofErr w:type="spellEnd"/>
        <w:r w:rsidR="003E3600" w:rsidRPr="003E3600">
          <w:rPr>
            <w:rFonts w:eastAsia="Calibri"/>
            <w:i/>
            <w:iCs/>
            <w:lang w:val="en-GB" w:eastAsia="it-IT"/>
          </w:rPr>
          <w:t xml:space="preserve"> </w:t>
        </w:r>
        <w:proofErr w:type="spellStart"/>
        <w:r w:rsidR="003E3600" w:rsidRPr="003E3600">
          <w:rPr>
            <w:rFonts w:eastAsia="Calibri"/>
            <w:i/>
            <w:iCs/>
            <w:lang w:val="en-GB" w:eastAsia="it-IT"/>
          </w:rPr>
          <w:t>yelav</w:t>
        </w:r>
        <w:proofErr w:type="spellEnd"/>
      </w:hyperlink>
    </w:p>
    <w:p w:rsidR="003E3600" w:rsidRPr="003E3600" w:rsidRDefault="006241F0" w:rsidP="003E3600">
      <w:pPr>
        <w:widowControl/>
        <w:rPr>
          <w:rFonts w:eastAsia="Calibri"/>
          <w:lang w:val="it-IT" w:eastAsia="it-IT"/>
        </w:rPr>
      </w:pPr>
      <w:hyperlink r:id="rId12" w:anchor="Rossignolet_du_bois" w:history="1">
        <w:proofErr w:type="spellStart"/>
        <w:r w:rsidR="003E3600" w:rsidRPr="003E3600">
          <w:rPr>
            <w:rFonts w:eastAsia="Calibri"/>
            <w:i/>
            <w:iCs/>
            <w:lang w:val="it-IT" w:eastAsia="it-IT"/>
          </w:rPr>
          <w:t>Rossignolet</w:t>
        </w:r>
        <w:proofErr w:type="spellEnd"/>
        <w:r w:rsidR="003E3600" w:rsidRPr="003E3600">
          <w:rPr>
            <w:rFonts w:eastAsia="Calibri"/>
            <w:i/>
            <w:iCs/>
            <w:lang w:val="it-IT" w:eastAsia="it-IT"/>
          </w:rPr>
          <w:t xml:space="preserve"> </w:t>
        </w:r>
        <w:proofErr w:type="spellStart"/>
        <w:r w:rsidR="003E3600" w:rsidRPr="003E3600">
          <w:rPr>
            <w:rFonts w:eastAsia="Calibri"/>
            <w:i/>
            <w:iCs/>
            <w:lang w:val="it-IT" w:eastAsia="it-IT"/>
          </w:rPr>
          <w:t>du</w:t>
        </w:r>
        <w:proofErr w:type="spellEnd"/>
        <w:r w:rsidR="003E3600" w:rsidRPr="003E3600">
          <w:rPr>
            <w:rFonts w:eastAsia="Calibri"/>
            <w:i/>
            <w:iCs/>
            <w:lang w:val="it-IT" w:eastAsia="it-IT"/>
          </w:rPr>
          <w:t xml:space="preserve"> </w:t>
        </w:r>
        <w:proofErr w:type="spellStart"/>
        <w:r w:rsidR="003E3600" w:rsidRPr="003E3600">
          <w:rPr>
            <w:rFonts w:eastAsia="Calibri"/>
            <w:i/>
            <w:iCs/>
            <w:lang w:val="it-IT" w:eastAsia="it-IT"/>
          </w:rPr>
          <w:t>bois</w:t>
        </w:r>
        <w:proofErr w:type="spellEnd"/>
      </w:hyperlink>
    </w:p>
    <w:p w:rsidR="003E3600" w:rsidRPr="003E3600" w:rsidRDefault="006241F0" w:rsidP="003E3600">
      <w:pPr>
        <w:widowControl/>
        <w:rPr>
          <w:rFonts w:eastAsia="Calibri"/>
          <w:lang w:val="it-IT" w:eastAsia="it-IT"/>
        </w:rPr>
      </w:pPr>
      <w:hyperlink r:id="rId13" w:anchor="A_la_femminisca" w:history="1">
        <w:r w:rsidR="003E3600" w:rsidRPr="003E3600">
          <w:rPr>
            <w:rFonts w:eastAsia="Calibri"/>
            <w:i/>
            <w:iCs/>
            <w:lang w:val="it-IT" w:eastAsia="it-IT"/>
          </w:rPr>
          <w:t xml:space="preserve">A la </w:t>
        </w:r>
        <w:proofErr w:type="spellStart"/>
        <w:r w:rsidR="003E3600" w:rsidRPr="003E3600">
          <w:rPr>
            <w:rFonts w:eastAsia="Calibri"/>
            <w:i/>
            <w:iCs/>
            <w:lang w:val="it-IT" w:eastAsia="it-IT"/>
          </w:rPr>
          <w:t>femminisca</w:t>
        </w:r>
        <w:proofErr w:type="spellEnd"/>
      </w:hyperlink>
    </w:p>
    <w:p w:rsidR="003E3600" w:rsidRPr="003E3600" w:rsidRDefault="006241F0" w:rsidP="003E3600">
      <w:pPr>
        <w:widowControl/>
        <w:rPr>
          <w:rFonts w:eastAsia="Calibri"/>
          <w:lang w:val="it-IT" w:eastAsia="it-IT"/>
        </w:rPr>
      </w:pPr>
      <w:hyperlink r:id="rId14" w:anchor="La_Donna_Ideale" w:history="1">
        <w:r w:rsidR="003E3600" w:rsidRPr="003E3600">
          <w:rPr>
            <w:rFonts w:eastAsia="Calibri"/>
            <w:i/>
            <w:iCs/>
            <w:lang w:val="it-IT" w:eastAsia="it-IT"/>
          </w:rPr>
          <w:t>La Donna Ideale</w:t>
        </w:r>
      </w:hyperlink>
    </w:p>
    <w:p w:rsidR="003E3600" w:rsidRPr="003E3600" w:rsidRDefault="006241F0" w:rsidP="003E3600">
      <w:pPr>
        <w:widowControl/>
        <w:rPr>
          <w:rFonts w:eastAsia="Calibri"/>
          <w:lang w:val="it-IT" w:eastAsia="it-IT"/>
        </w:rPr>
      </w:pPr>
      <w:hyperlink r:id="rId15" w:anchor="Ballo" w:history="1">
        <w:r w:rsidR="003E3600" w:rsidRPr="003E3600">
          <w:rPr>
            <w:rFonts w:eastAsia="Calibri"/>
            <w:i/>
            <w:iCs/>
            <w:lang w:val="it-IT" w:eastAsia="it-IT"/>
          </w:rPr>
          <w:t>Ballo</w:t>
        </w:r>
      </w:hyperlink>
    </w:p>
    <w:p w:rsidR="003E3600" w:rsidRPr="003E3600" w:rsidRDefault="006241F0" w:rsidP="003E3600">
      <w:pPr>
        <w:widowControl/>
        <w:rPr>
          <w:rFonts w:eastAsia="Calibri"/>
          <w:lang w:val="it-IT" w:eastAsia="it-IT"/>
        </w:rPr>
      </w:pPr>
      <w:hyperlink r:id="rId16" w:anchor="Motettu_de_tristura" w:history="1">
        <w:proofErr w:type="spellStart"/>
        <w:r w:rsidR="003E3600" w:rsidRPr="003E3600">
          <w:rPr>
            <w:rFonts w:eastAsia="Calibri"/>
            <w:i/>
            <w:iCs/>
            <w:lang w:val="it-IT" w:eastAsia="it-IT"/>
          </w:rPr>
          <w:t>Motettu</w:t>
        </w:r>
        <w:proofErr w:type="spellEnd"/>
        <w:r w:rsidR="003E3600" w:rsidRPr="003E3600">
          <w:rPr>
            <w:rFonts w:eastAsia="Calibri"/>
            <w:i/>
            <w:iCs/>
            <w:lang w:val="it-IT" w:eastAsia="it-IT"/>
          </w:rPr>
          <w:t xml:space="preserve"> de </w:t>
        </w:r>
        <w:proofErr w:type="spellStart"/>
        <w:r w:rsidR="003E3600" w:rsidRPr="003E3600">
          <w:rPr>
            <w:rFonts w:eastAsia="Calibri"/>
            <w:i/>
            <w:iCs/>
            <w:lang w:val="it-IT" w:eastAsia="it-IT"/>
          </w:rPr>
          <w:t>tristura</w:t>
        </w:r>
        <w:proofErr w:type="spellEnd"/>
      </w:hyperlink>
    </w:p>
    <w:p w:rsidR="003E3600" w:rsidRPr="003E3600" w:rsidRDefault="006241F0" w:rsidP="003E3600">
      <w:pPr>
        <w:widowControl/>
        <w:rPr>
          <w:rFonts w:eastAsia="Calibri"/>
          <w:lang w:val="it-IT" w:eastAsia="it-IT"/>
        </w:rPr>
      </w:pPr>
      <w:hyperlink r:id="rId17" w:anchor="Malurous_qu.27o_uno_fenno" w:history="1">
        <w:proofErr w:type="spellStart"/>
        <w:r w:rsidR="003E3600" w:rsidRPr="003E3600">
          <w:rPr>
            <w:rFonts w:eastAsia="Calibri"/>
            <w:i/>
            <w:iCs/>
            <w:lang w:val="it-IT" w:eastAsia="it-IT"/>
          </w:rPr>
          <w:t>Malurous</w:t>
        </w:r>
        <w:proofErr w:type="spellEnd"/>
        <w:r w:rsidR="003E3600" w:rsidRPr="003E3600">
          <w:rPr>
            <w:rFonts w:eastAsia="Calibri"/>
            <w:i/>
            <w:iCs/>
            <w:lang w:val="it-IT" w:eastAsia="it-IT"/>
          </w:rPr>
          <w:t xml:space="preserve"> </w:t>
        </w:r>
        <w:proofErr w:type="spellStart"/>
        <w:r w:rsidR="003E3600" w:rsidRPr="003E3600">
          <w:rPr>
            <w:rFonts w:eastAsia="Calibri"/>
            <w:i/>
            <w:iCs/>
            <w:lang w:val="it-IT" w:eastAsia="it-IT"/>
          </w:rPr>
          <w:t>qu'o</w:t>
        </w:r>
        <w:proofErr w:type="spellEnd"/>
        <w:r w:rsidR="003E3600" w:rsidRPr="003E3600">
          <w:rPr>
            <w:rFonts w:eastAsia="Calibri"/>
            <w:i/>
            <w:iCs/>
            <w:lang w:val="it-IT" w:eastAsia="it-IT"/>
          </w:rPr>
          <w:t xml:space="preserve"> uno </w:t>
        </w:r>
        <w:proofErr w:type="spellStart"/>
        <w:r w:rsidR="003E3600" w:rsidRPr="003E3600">
          <w:rPr>
            <w:rFonts w:eastAsia="Calibri"/>
            <w:i/>
            <w:iCs/>
            <w:lang w:val="it-IT" w:eastAsia="it-IT"/>
          </w:rPr>
          <w:t>fenno</w:t>
        </w:r>
        <w:proofErr w:type="spellEnd"/>
      </w:hyperlink>
    </w:p>
    <w:p w:rsidR="003E3600" w:rsidRPr="003E3600" w:rsidRDefault="006241F0" w:rsidP="003E3600">
      <w:pPr>
        <w:widowControl/>
        <w:rPr>
          <w:rFonts w:eastAsia="Calibri"/>
          <w:lang w:val="it-IT" w:eastAsia="it-IT"/>
        </w:rPr>
      </w:pPr>
      <w:hyperlink r:id="rId18" w:anchor="Lo_F.C3.AFolair.C3.A9" w:history="1">
        <w:r w:rsidR="003E3600" w:rsidRPr="003E3600">
          <w:rPr>
            <w:rFonts w:eastAsia="Calibri"/>
            <w:i/>
            <w:iCs/>
            <w:lang w:val="it-IT" w:eastAsia="it-IT"/>
          </w:rPr>
          <w:t xml:space="preserve">Lo </w:t>
        </w:r>
        <w:proofErr w:type="spellStart"/>
        <w:r w:rsidR="003E3600" w:rsidRPr="003E3600">
          <w:rPr>
            <w:rFonts w:eastAsia="Calibri"/>
            <w:i/>
            <w:iCs/>
            <w:lang w:val="it-IT" w:eastAsia="it-IT"/>
          </w:rPr>
          <w:t>Fïolairé</w:t>
        </w:r>
        <w:proofErr w:type="spellEnd"/>
      </w:hyperlink>
    </w:p>
    <w:p w:rsidR="003E3600" w:rsidRPr="003E3600" w:rsidRDefault="006241F0" w:rsidP="003E3600">
      <w:pPr>
        <w:widowControl/>
        <w:rPr>
          <w:rFonts w:eastAsia="Calibri"/>
          <w:lang w:val="it-IT" w:eastAsia="it-IT"/>
        </w:rPr>
      </w:pPr>
      <w:hyperlink r:id="rId19" w:anchor="Azerbaijan_Love_Song_.28Qalal.C4.B1yam.29" w:history="1">
        <w:r w:rsidR="003E3600" w:rsidRPr="003E3600">
          <w:rPr>
            <w:rFonts w:eastAsia="Calibri"/>
            <w:i/>
            <w:iCs/>
            <w:lang w:val="it-IT" w:eastAsia="it-IT"/>
          </w:rPr>
          <w:t>Azerbaijan Love Song (</w:t>
        </w:r>
        <w:proofErr w:type="spellStart"/>
        <w:r w:rsidR="003E3600" w:rsidRPr="003E3600">
          <w:rPr>
            <w:rFonts w:eastAsia="Calibri"/>
            <w:i/>
            <w:iCs/>
            <w:lang w:val="it-IT" w:eastAsia="it-IT"/>
          </w:rPr>
          <w:t>Qalalıyam</w:t>
        </w:r>
        <w:proofErr w:type="spellEnd"/>
        <w:r w:rsidR="003E3600" w:rsidRPr="003E3600">
          <w:rPr>
            <w:rFonts w:eastAsia="Calibri"/>
            <w:i/>
            <w:iCs/>
            <w:lang w:val="it-IT" w:eastAsia="it-IT"/>
          </w:rPr>
          <w:t>)</w:t>
        </w:r>
      </w:hyperlink>
    </w:p>
    <w:p w:rsidR="003E3600" w:rsidRPr="003E3600" w:rsidRDefault="003E3600" w:rsidP="003E3600">
      <w:pPr>
        <w:widowControl/>
        <w:rPr>
          <w:rFonts w:eastAsia="Calibri"/>
          <w:lang w:val="it-IT"/>
        </w:rPr>
      </w:pPr>
    </w:p>
    <w:p w:rsidR="003E3600" w:rsidRPr="003E3600" w:rsidRDefault="003E3600" w:rsidP="003E3600">
      <w:pPr>
        <w:widowControl/>
        <w:autoSpaceDE w:val="0"/>
        <w:autoSpaceDN w:val="0"/>
        <w:adjustRightInd w:val="0"/>
        <w:jc w:val="both"/>
        <w:rPr>
          <w:rFonts w:eastAsia="Calibri"/>
          <w:lang w:val="it-IT"/>
        </w:rPr>
      </w:pPr>
      <w:proofErr w:type="spellStart"/>
      <w:r w:rsidRPr="003E3600">
        <w:rPr>
          <w:rFonts w:eastAsia="Calibri"/>
          <w:b/>
          <w:bCs/>
          <w:i/>
          <w:iCs/>
          <w:lang w:val="it-IT"/>
        </w:rPr>
        <w:t>Ins</w:t>
      </w:r>
      <w:proofErr w:type="spellEnd"/>
      <w:r w:rsidRPr="003E3600">
        <w:rPr>
          <w:rFonts w:eastAsia="Calibri"/>
          <w:b/>
          <w:bCs/>
          <w:i/>
          <w:iCs/>
          <w:lang w:val="it-IT"/>
        </w:rPr>
        <w:t xml:space="preserve"> </w:t>
      </w:r>
      <w:proofErr w:type="spellStart"/>
      <w:r w:rsidRPr="003E3600">
        <w:rPr>
          <w:rFonts w:eastAsia="Calibri"/>
          <w:b/>
          <w:bCs/>
          <w:i/>
          <w:iCs/>
          <w:lang w:val="it-IT"/>
        </w:rPr>
        <w:t>Wasser</w:t>
      </w:r>
      <w:proofErr w:type="spellEnd"/>
      <w:r w:rsidRPr="003E3600">
        <w:rPr>
          <w:rFonts w:eastAsia="Calibri"/>
          <w:b/>
          <w:bCs/>
          <w:i/>
          <w:iCs/>
          <w:lang w:val="it-IT"/>
        </w:rPr>
        <w:t xml:space="preserve"> </w:t>
      </w:r>
      <w:r w:rsidRPr="003E3600">
        <w:rPr>
          <w:rFonts w:eastAsia="Calibri"/>
          <w:lang w:val="it-IT"/>
        </w:rPr>
        <w:t xml:space="preserve">è un ciclo di 7 brani per Mezzo Soprano e Ensemble. Il materiale di partenza è costituito da altrettanti Lieder dell’ultima produzione di Franz Schubert che vengono riorchestrati, reinterpretati e trasfigurati. Ogni brano diventa così un testo nuovo su cui costruire delle scene che da un lato sono caratterizzate da un’atmosfera timbrica precisa e dall’altro rimandano ad un teatro musicale distillato, in cui coesistono aspetti seri e ludici. A tal fine, accanto agli strumenti tradizionali dell'ensemble, i musicisti suonano anche strumenti particolari come un </w:t>
      </w:r>
      <w:proofErr w:type="spellStart"/>
      <w:r w:rsidRPr="003E3600">
        <w:rPr>
          <w:rFonts w:eastAsia="Calibri"/>
          <w:lang w:val="it-IT"/>
        </w:rPr>
        <w:t>toy</w:t>
      </w:r>
      <w:proofErr w:type="spellEnd"/>
      <w:r w:rsidRPr="003E3600">
        <w:rPr>
          <w:rFonts w:eastAsia="Calibri"/>
          <w:lang w:val="it-IT"/>
        </w:rPr>
        <w:t xml:space="preserve">-piano, un flauto dolce, una piccola armonica a bicchieri, una melodica soprano e alcuni richiami per uccelli, oltre che percussioni e oggetti particolari La scelta dei Lieder segue un preciso piano drammaturgico attraverso cui si sviluppa la storia del protagonista, ovvero il suo viaggio per mare, metafore di oblio, verso la ricerca di un luogo dove possa dimenticare il suo passato. Il ciclo è incastonato da due Lieder, </w:t>
      </w:r>
      <w:proofErr w:type="spellStart"/>
      <w:r w:rsidRPr="003E3600">
        <w:rPr>
          <w:rFonts w:eastAsia="Calibri"/>
          <w:i/>
          <w:iCs/>
          <w:lang w:val="it-IT"/>
        </w:rPr>
        <w:t>Nach</w:t>
      </w:r>
      <w:proofErr w:type="spellEnd"/>
      <w:r w:rsidRPr="003E3600">
        <w:rPr>
          <w:rFonts w:eastAsia="Calibri"/>
          <w:i/>
          <w:iCs/>
          <w:lang w:val="it-IT"/>
        </w:rPr>
        <w:t xml:space="preserve"> und </w:t>
      </w:r>
      <w:proofErr w:type="spellStart"/>
      <w:r w:rsidRPr="003E3600">
        <w:rPr>
          <w:rFonts w:eastAsia="Calibri"/>
          <w:i/>
          <w:iCs/>
          <w:lang w:val="it-IT"/>
        </w:rPr>
        <w:t>Träume</w:t>
      </w:r>
      <w:proofErr w:type="spellEnd"/>
      <w:r w:rsidRPr="003E3600">
        <w:rPr>
          <w:rFonts w:eastAsia="Calibri"/>
          <w:i/>
          <w:iCs/>
          <w:lang w:val="it-IT"/>
        </w:rPr>
        <w:t xml:space="preserve"> </w:t>
      </w:r>
      <w:r w:rsidRPr="003E3600">
        <w:rPr>
          <w:rFonts w:eastAsia="Calibri"/>
          <w:lang w:val="it-IT"/>
        </w:rPr>
        <w:t xml:space="preserve">e </w:t>
      </w:r>
      <w:proofErr w:type="spellStart"/>
      <w:r w:rsidRPr="003E3600">
        <w:rPr>
          <w:rFonts w:eastAsia="Calibri"/>
          <w:i/>
          <w:iCs/>
          <w:lang w:val="it-IT"/>
        </w:rPr>
        <w:t>Am</w:t>
      </w:r>
      <w:proofErr w:type="spellEnd"/>
      <w:r w:rsidRPr="003E3600">
        <w:rPr>
          <w:rFonts w:eastAsia="Calibri"/>
          <w:i/>
          <w:iCs/>
          <w:lang w:val="it-IT"/>
        </w:rPr>
        <w:t xml:space="preserve"> </w:t>
      </w:r>
      <w:proofErr w:type="spellStart"/>
      <w:r w:rsidRPr="003E3600">
        <w:rPr>
          <w:rFonts w:eastAsia="Calibri"/>
          <w:i/>
          <w:iCs/>
          <w:lang w:val="it-IT"/>
        </w:rPr>
        <w:t>flusse</w:t>
      </w:r>
      <w:proofErr w:type="spellEnd"/>
      <w:r w:rsidRPr="003E3600">
        <w:rPr>
          <w:rFonts w:eastAsia="Calibri"/>
          <w:i/>
          <w:iCs/>
          <w:lang w:val="it-IT"/>
        </w:rPr>
        <w:t xml:space="preserve"> </w:t>
      </w:r>
      <w:r w:rsidRPr="003E3600">
        <w:rPr>
          <w:rFonts w:eastAsia="Calibri"/>
          <w:lang w:val="it-IT"/>
        </w:rPr>
        <w:t xml:space="preserve">(da un cui verso deriva il titolo del ciclo): il primo ha funzione di prologo e declina la storia che seguirà come un sogno notturno, il secondo è un commiato cantato in maniera quasi inconsapevole, fanciullesca che alleggerisce e cancella con la sua ingenuità il dramma della storia. </w:t>
      </w:r>
      <w:r w:rsidRPr="003E3600">
        <w:rPr>
          <w:rFonts w:eastAsia="Calibri"/>
          <w:i/>
          <w:iCs/>
          <w:lang w:val="it-IT"/>
        </w:rPr>
        <w:t xml:space="preserve">Die </w:t>
      </w:r>
      <w:proofErr w:type="spellStart"/>
      <w:r w:rsidRPr="003E3600">
        <w:rPr>
          <w:rFonts w:eastAsia="Calibri"/>
          <w:i/>
          <w:iCs/>
          <w:lang w:val="it-IT"/>
        </w:rPr>
        <w:t>Stadt</w:t>
      </w:r>
      <w:proofErr w:type="spellEnd"/>
      <w:r w:rsidRPr="003E3600">
        <w:rPr>
          <w:rFonts w:eastAsia="Calibri"/>
          <w:i/>
          <w:iCs/>
          <w:lang w:val="it-IT"/>
        </w:rPr>
        <w:t xml:space="preserve"> </w:t>
      </w:r>
      <w:r w:rsidRPr="003E3600">
        <w:rPr>
          <w:rFonts w:eastAsia="Calibri"/>
          <w:lang w:val="it-IT"/>
        </w:rPr>
        <w:t xml:space="preserve">e </w:t>
      </w:r>
      <w:proofErr w:type="spellStart"/>
      <w:r w:rsidRPr="003E3600">
        <w:rPr>
          <w:rFonts w:eastAsia="Calibri"/>
          <w:i/>
          <w:iCs/>
          <w:lang w:val="it-IT"/>
        </w:rPr>
        <w:t>Meeres</w:t>
      </w:r>
      <w:proofErr w:type="spellEnd"/>
      <w:r w:rsidRPr="003E3600">
        <w:rPr>
          <w:rFonts w:eastAsia="Calibri"/>
          <w:i/>
          <w:iCs/>
          <w:lang w:val="it-IT"/>
        </w:rPr>
        <w:t xml:space="preserve"> Stille </w:t>
      </w:r>
      <w:r w:rsidRPr="003E3600">
        <w:rPr>
          <w:rFonts w:eastAsia="Calibri"/>
          <w:lang w:val="it-IT"/>
        </w:rPr>
        <w:t xml:space="preserve">sviluppano il tema del mare, elemento di avvicinamento e al contempo di immobilità, luogo di premonizioni e solitudine estrema. L’allontanamento dal ricordo avviene attraverso due fasi diverse: la prima, descritto in </w:t>
      </w:r>
      <w:proofErr w:type="spellStart"/>
      <w:r w:rsidRPr="003E3600">
        <w:rPr>
          <w:rFonts w:eastAsia="Calibri"/>
          <w:i/>
          <w:iCs/>
          <w:lang w:val="it-IT"/>
        </w:rPr>
        <w:t>Auflösung</w:t>
      </w:r>
      <w:proofErr w:type="spellEnd"/>
      <w:r w:rsidRPr="003E3600">
        <w:rPr>
          <w:rFonts w:eastAsia="Calibri"/>
          <w:lang w:val="it-IT"/>
        </w:rPr>
        <w:t xml:space="preserve">, è ancora appassionata, drammatica; la seconda </w:t>
      </w:r>
      <w:proofErr w:type="spellStart"/>
      <w:r w:rsidRPr="003E3600">
        <w:rPr>
          <w:rFonts w:eastAsia="Calibri"/>
          <w:i/>
          <w:iCs/>
          <w:lang w:val="it-IT"/>
        </w:rPr>
        <w:t>Daß</w:t>
      </w:r>
      <w:proofErr w:type="spellEnd"/>
      <w:r w:rsidRPr="003E3600">
        <w:rPr>
          <w:rFonts w:eastAsia="Calibri"/>
          <w:i/>
          <w:iCs/>
          <w:lang w:val="it-IT"/>
        </w:rPr>
        <w:t xml:space="preserve"> </w:t>
      </w:r>
      <w:proofErr w:type="spellStart"/>
      <w:r w:rsidRPr="003E3600">
        <w:rPr>
          <w:rFonts w:eastAsia="Calibri"/>
          <w:i/>
          <w:iCs/>
          <w:lang w:val="it-IT"/>
        </w:rPr>
        <w:t>du</w:t>
      </w:r>
      <w:proofErr w:type="spellEnd"/>
      <w:r w:rsidRPr="003E3600">
        <w:rPr>
          <w:rFonts w:eastAsia="Calibri"/>
          <w:i/>
          <w:iCs/>
          <w:lang w:val="it-IT"/>
        </w:rPr>
        <w:t xml:space="preserve"> </w:t>
      </w:r>
      <w:proofErr w:type="spellStart"/>
      <w:r w:rsidRPr="003E3600">
        <w:rPr>
          <w:rFonts w:eastAsia="Calibri"/>
          <w:i/>
          <w:iCs/>
          <w:lang w:val="it-IT"/>
        </w:rPr>
        <w:t>hier</w:t>
      </w:r>
      <w:proofErr w:type="spellEnd"/>
      <w:r w:rsidRPr="003E3600">
        <w:rPr>
          <w:rFonts w:eastAsia="Calibri"/>
          <w:i/>
          <w:iCs/>
          <w:lang w:val="it-IT"/>
        </w:rPr>
        <w:t xml:space="preserve"> </w:t>
      </w:r>
      <w:proofErr w:type="spellStart"/>
      <w:r w:rsidRPr="003E3600">
        <w:rPr>
          <w:rFonts w:eastAsia="Calibri"/>
          <w:i/>
          <w:iCs/>
          <w:lang w:val="it-IT"/>
        </w:rPr>
        <w:t>gewesen</w:t>
      </w:r>
      <w:proofErr w:type="spellEnd"/>
      <w:r w:rsidRPr="003E3600">
        <w:rPr>
          <w:rFonts w:eastAsia="Calibri"/>
          <w:lang w:val="it-IT"/>
        </w:rPr>
        <w:t xml:space="preserve">, si fa glaciale, distaccata, quasi inebetita e prelude alla fine della storia. </w:t>
      </w:r>
      <w:proofErr w:type="spellStart"/>
      <w:r w:rsidRPr="003E3600">
        <w:rPr>
          <w:rFonts w:eastAsia="Calibri"/>
          <w:i/>
          <w:iCs/>
          <w:lang w:val="it-IT"/>
        </w:rPr>
        <w:t>Der</w:t>
      </w:r>
      <w:proofErr w:type="spellEnd"/>
      <w:r w:rsidRPr="003E3600">
        <w:rPr>
          <w:rFonts w:eastAsia="Calibri"/>
          <w:i/>
          <w:iCs/>
          <w:lang w:val="it-IT"/>
        </w:rPr>
        <w:t xml:space="preserve"> </w:t>
      </w:r>
      <w:proofErr w:type="spellStart"/>
      <w:r w:rsidRPr="003E3600">
        <w:rPr>
          <w:rFonts w:eastAsia="Calibri"/>
          <w:i/>
          <w:iCs/>
          <w:lang w:val="it-IT"/>
        </w:rPr>
        <w:t>Doppelgänger</w:t>
      </w:r>
      <w:proofErr w:type="spellEnd"/>
      <w:r w:rsidRPr="003E3600">
        <w:rPr>
          <w:rFonts w:eastAsia="Calibri"/>
          <w:i/>
          <w:iCs/>
          <w:lang w:val="it-IT"/>
        </w:rPr>
        <w:t xml:space="preserve"> </w:t>
      </w:r>
      <w:r w:rsidRPr="003E3600">
        <w:rPr>
          <w:rFonts w:eastAsia="Calibri"/>
          <w:lang w:val="it-IT"/>
        </w:rPr>
        <w:t>costituisce al contempo il cuore del ciclo e il momento in cui sono convogliati tutti i temi. Il protagonista arriva di fronte alla casa in cui un tempo viveva l’amata e da una finestra riconosce un sé stesso passato che stigmatizza il suo antico dolore. Il dramma si sposta dunque dal ricordo dell’amata al ricordo della propria sofferenza ed il ciclo si chiude nell’ambiguità di questa apparizione.</w:t>
      </w:r>
    </w:p>
    <w:p w:rsidR="003E3600" w:rsidRDefault="003E3600">
      <w:pPr>
        <w:rPr>
          <w:rFonts w:eastAsia="Calibri"/>
          <w:lang w:val="it-IT"/>
        </w:rPr>
      </w:pPr>
      <w:r>
        <w:rPr>
          <w:rFonts w:eastAsia="Calibri"/>
          <w:lang w:val="it-IT"/>
        </w:rPr>
        <w:br w:type="page"/>
      </w:r>
    </w:p>
    <w:p w:rsidR="003E3600" w:rsidRPr="003E3600" w:rsidRDefault="003E3600" w:rsidP="003E3600">
      <w:pPr>
        <w:widowControl/>
        <w:rPr>
          <w:rFonts w:eastAsia="Calibri"/>
          <w:lang w:val="it-IT"/>
        </w:rPr>
      </w:pPr>
    </w:p>
    <w:p w:rsidR="003E3600" w:rsidRPr="003E3600" w:rsidRDefault="003E3600" w:rsidP="003E3600">
      <w:pPr>
        <w:widowControl/>
        <w:jc w:val="both"/>
        <w:rPr>
          <w:rFonts w:eastAsia="Calibri"/>
          <w:lang w:val="it-IT"/>
        </w:rPr>
      </w:pPr>
      <w:r w:rsidRPr="003E3600">
        <w:rPr>
          <w:rFonts w:eastAsia="Calibri"/>
          <w:b/>
          <w:i/>
          <w:lang w:val="it-IT"/>
        </w:rPr>
        <w:t xml:space="preserve">Folk </w:t>
      </w:r>
      <w:proofErr w:type="spellStart"/>
      <w:r w:rsidRPr="003E3600">
        <w:rPr>
          <w:rFonts w:eastAsia="Calibri"/>
          <w:b/>
          <w:i/>
          <w:lang w:val="it-IT"/>
        </w:rPr>
        <w:t>Songs</w:t>
      </w:r>
      <w:proofErr w:type="spellEnd"/>
      <w:r w:rsidRPr="003E3600">
        <w:rPr>
          <w:rFonts w:eastAsia="Calibri"/>
          <w:lang w:val="it-IT"/>
        </w:rPr>
        <w:t xml:space="preserve"> è un ciclo di canzoni composto nel 1964 da Luciano Berio. Consiste nell'arrangiamento di canti popolari provenienti dalla tradizione orale di differenti paesi (Stati Uniti, Armenia, Italia, Francia, Azerbaigian) che vanno a formare un "omaggio alla straordinaria dote artistica" della cantante statunitense Cathy </w:t>
      </w:r>
      <w:proofErr w:type="spellStart"/>
      <w:r w:rsidRPr="003E3600">
        <w:rPr>
          <w:rFonts w:eastAsia="Calibri"/>
          <w:lang w:val="it-IT"/>
        </w:rPr>
        <w:t>Berberian</w:t>
      </w:r>
      <w:proofErr w:type="spellEnd"/>
      <w:r w:rsidRPr="003E3600">
        <w:rPr>
          <w:rFonts w:eastAsia="Calibri"/>
          <w:lang w:val="it-IT"/>
        </w:rPr>
        <w:t xml:space="preserve">, esperta esecutrice della musica di Berio. Il ciclo è strumentato per voce, flauto, clarinetto, arpa, viola, violoncello e percussioni. Nel 1973 Berio </w:t>
      </w:r>
      <w:proofErr w:type="spellStart"/>
      <w:r w:rsidRPr="003E3600">
        <w:rPr>
          <w:rFonts w:eastAsia="Calibri"/>
          <w:lang w:val="it-IT"/>
        </w:rPr>
        <w:t>riarrangiò</w:t>
      </w:r>
      <w:proofErr w:type="spellEnd"/>
      <w:r w:rsidRPr="003E3600">
        <w:rPr>
          <w:rFonts w:eastAsia="Calibri"/>
          <w:lang w:val="it-IT"/>
        </w:rPr>
        <w:t xml:space="preserve"> il ciclo per grande orchestra.</w:t>
      </w:r>
    </w:p>
    <w:p w:rsidR="003E3600" w:rsidRPr="003E3600" w:rsidRDefault="003E3600" w:rsidP="003E3600">
      <w:pPr>
        <w:widowControl/>
        <w:jc w:val="both"/>
        <w:rPr>
          <w:rFonts w:eastAsia="Calibri"/>
          <w:lang w:val="it-IT"/>
        </w:rPr>
      </w:pPr>
      <w:r w:rsidRPr="003E3600">
        <w:rPr>
          <w:rFonts w:eastAsia="Calibri"/>
          <w:lang w:val="it-IT"/>
        </w:rPr>
        <w:t xml:space="preserve">Due canzoni del ciclo, </w:t>
      </w:r>
      <w:r w:rsidRPr="003E3600">
        <w:rPr>
          <w:rFonts w:eastAsia="Calibri"/>
          <w:i/>
          <w:lang w:val="it-IT"/>
        </w:rPr>
        <w:t>La donna ideale</w:t>
      </w:r>
      <w:r w:rsidRPr="003E3600">
        <w:rPr>
          <w:rFonts w:eastAsia="Calibri"/>
          <w:lang w:val="it-IT"/>
        </w:rPr>
        <w:t xml:space="preserve"> e </w:t>
      </w:r>
      <w:r w:rsidRPr="003E3600">
        <w:rPr>
          <w:rFonts w:eastAsia="Calibri"/>
          <w:i/>
          <w:lang w:val="it-IT"/>
        </w:rPr>
        <w:t>Ballo</w:t>
      </w:r>
      <w:r w:rsidRPr="003E3600">
        <w:rPr>
          <w:rFonts w:eastAsia="Calibri"/>
          <w:lang w:val="it-IT"/>
        </w:rPr>
        <w:t xml:space="preserve">, furono composte da Berio nel 1947 durante il suo secondo anno nel Conservatorio Giuseppe Verdi di Milano per voce e pianoforte, come parte delle sue </w:t>
      </w:r>
      <w:r w:rsidRPr="003E3600">
        <w:rPr>
          <w:rFonts w:eastAsia="Calibri"/>
          <w:i/>
          <w:lang w:val="it-IT"/>
        </w:rPr>
        <w:t>Tre canzoni popolari</w:t>
      </w:r>
      <w:r w:rsidRPr="003E3600">
        <w:rPr>
          <w:rFonts w:eastAsia="Calibri"/>
          <w:lang w:val="it-IT"/>
        </w:rPr>
        <w:t xml:space="preserve">. Si ritiene spesso, erroneamente, che queste tre canzoni fossero state scritte per Cathy </w:t>
      </w:r>
      <w:proofErr w:type="spellStart"/>
      <w:r w:rsidRPr="003E3600">
        <w:rPr>
          <w:rFonts w:eastAsia="Calibri"/>
          <w:lang w:val="it-IT"/>
        </w:rPr>
        <w:t>Berberian</w:t>
      </w:r>
      <w:proofErr w:type="spellEnd"/>
      <w:r w:rsidRPr="003E3600">
        <w:rPr>
          <w:rFonts w:eastAsia="Calibri"/>
          <w:lang w:val="it-IT"/>
        </w:rPr>
        <w:t xml:space="preserve"> nel periodo in cui la cantante studiava in Italia, ma questo è impossibile perché non vi arrivò prima del 1949.</w:t>
      </w:r>
    </w:p>
    <w:p w:rsidR="003E3600" w:rsidRPr="003E3600" w:rsidRDefault="003E3600" w:rsidP="003E3600">
      <w:pPr>
        <w:widowControl/>
        <w:jc w:val="both"/>
        <w:rPr>
          <w:rFonts w:eastAsia="Calibri"/>
          <w:lang w:val="it-IT"/>
        </w:rPr>
      </w:pPr>
      <w:r w:rsidRPr="003E3600">
        <w:rPr>
          <w:rFonts w:eastAsia="Calibri"/>
          <w:lang w:val="it-IT"/>
        </w:rPr>
        <w:t xml:space="preserve">Il ciclo delle Folk </w:t>
      </w:r>
      <w:proofErr w:type="spellStart"/>
      <w:r w:rsidRPr="003E3600">
        <w:rPr>
          <w:rFonts w:eastAsia="Calibri"/>
          <w:lang w:val="it-IT"/>
        </w:rPr>
        <w:t>Songs</w:t>
      </w:r>
      <w:proofErr w:type="spellEnd"/>
      <w:r w:rsidRPr="003E3600">
        <w:rPr>
          <w:rFonts w:eastAsia="Calibri"/>
          <w:lang w:val="it-IT"/>
        </w:rPr>
        <w:t xml:space="preserve"> fu commissionato dal </w:t>
      </w:r>
      <w:proofErr w:type="spellStart"/>
      <w:r w:rsidRPr="003E3600">
        <w:rPr>
          <w:rFonts w:eastAsia="Calibri"/>
          <w:lang w:val="it-IT"/>
        </w:rPr>
        <w:t>Mills</w:t>
      </w:r>
      <w:proofErr w:type="spellEnd"/>
      <w:r w:rsidRPr="003E3600">
        <w:rPr>
          <w:rFonts w:eastAsia="Calibri"/>
          <w:lang w:val="it-IT"/>
        </w:rPr>
        <w:t xml:space="preserve"> College in California e fu eseguito per la prima volta in quel luogo da un'orchestra da camera diretta dallo stesso Berio nel 1964, con Cathy </w:t>
      </w:r>
      <w:proofErr w:type="spellStart"/>
      <w:r w:rsidRPr="003E3600">
        <w:rPr>
          <w:rFonts w:eastAsia="Calibri"/>
          <w:lang w:val="it-IT"/>
        </w:rPr>
        <w:t>Berberian</w:t>
      </w:r>
      <w:proofErr w:type="spellEnd"/>
      <w:r w:rsidRPr="003E3600">
        <w:rPr>
          <w:rFonts w:eastAsia="Calibri"/>
          <w:lang w:val="it-IT"/>
        </w:rPr>
        <w:t xml:space="preserve"> come soprano solista.</w:t>
      </w:r>
    </w:p>
    <w:p w:rsidR="003E3600" w:rsidRPr="003E3600" w:rsidRDefault="003E3600" w:rsidP="003E3600">
      <w:pPr>
        <w:widowControl/>
        <w:rPr>
          <w:rFonts w:eastAsia="Calibri"/>
          <w:lang w:val="it-IT"/>
        </w:rPr>
      </w:pPr>
    </w:p>
    <w:p w:rsidR="003E3600" w:rsidRPr="003E3600" w:rsidRDefault="003E3600" w:rsidP="003E3600">
      <w:pPr>
        <w:widowControl/>
        <w:jc w:val="both"/>
        <w:rPr>
          <w:rFonts w:eastAsia="Calibri"/>
          <w:i/>
          <w:lang w:val="it-IT"/>
        </w:rPr>
      </w:pPr>
      <w:r w:rsidRPr="003E3600">
        <w:rPr>
          <w:rFonts w:eastAsia="Calibri"/>
          <w:i/>
          <w:lang w:val="it-IT"/>
        </w:rPr>
        <w:t xml:space="preserve">«Ho sempre provato un senso di profondo disagio ascoltando canzoni popolari (cioè espressioni popolari spontanee) accompagnate dal pianoforte. È per questo e, soprattutto, per rendere omaggio all’intelligenza vocale di Cathy </w:t>
      </w:r>
      <w:proofErr w:type="spellStart"/>
      <w:r w:rsidRPr="003E3600">
        <w:rPr>
          <w:rFonts w:eastAsia="Calibri"/>
          <w:i/>
          <w:lang w:val="it-IT"/>
        </w:rPr>
        <w:t>Berberian</w:t>
      </w:r>
      <w:proofErr w:type="spellEnd"/>
      <w:r w:rsidRPr="003E3600">
        <w:rPr>
          <w:rFonts w:eastAsia="Calibri"/>
          <w:i/>
          <w:lang w:val="it-IT"/>
        </w:rPr>
        <w:t xml:space="preserve"> che nel 1964 ho scritto Folk </w:t>
      </w:r>
      <w:proofErr w:type="spellStart"/>
      <w:r w:rsidRPr="003E3600">
        <w:rPr>
          <w:rFonts w:eastAsia="Calibri"/>
          <w:i/>
          <w:lang w:val="it-IT"/>
        </w:rPr>
        <w:t>Songs</w:t>
      </w:r>
      <w:proofErr w:type="spellEnd"/>
      <w:r w:rsidRPr="003E3600">
        <w:rPr>
          <w:rFonts w:eastAsia="Calibri"/>
          <w:i/>
          <w:lang w:val="it-IT"/>
        </w:rPr>
        <w:t xml:space="preserve"> per voce e sette esecutori e, successivamente, per voce e orchestra da camera (...). Li ho naturalmente interpretati ritmicamente e armonicamente: in un certo senso, quindi, li ho ricomposti. Il discorso strumentale ha una funzione precisa: suggerire e commentare quelle che mi sono parse le radici espressive, cioè culturali, di ogni canzone. Queste radici non hanno a che fare solo con le origini delle canzoni, ma anche con la storia degli usi che ne sono stati fatti, quando non si è voluto distruggerne o manipolarne il senso.»</w:t>
      </w:r>
    </w:p>
    <w:p w:rsidR="003E3600" w:rsidRPr="003E3600" w:rsidRDefault="003E3600" w:rsidP="003E3600">
      <w:pPr>
        <w:widowControl/>
        <w:jc w:val="both"/>
        <w:rPr>
          <w:rFonts w:eastAsia="Calibri"/>
          <w:i/>
          <w:lang w:val="it-IT"/>
        </w:rPr>
      </w:pPr>
      <w:r w:rsidRPr="003E3600">
        <w:rPr>
          <w:rFonts w:eastAsia="Calibri"/>
          <w:i/>
          <w:lang w:val="it-IT"/>
        </w:rPr>
        <w:t>(Luciano Berio, nota dell'autore, dal sito del Centro Tempo Reale)</w:t>
      </w:r>
    </w:p>
    <w:p w:rsidR="006F6769" w:rsidRPr="006F6769" w:rsidRDefault="006F6769" w:rsidP="003E3600">
      <w:pPr>
        <w:ind w:right="5202"/>
        <w:rPr>
          <w:b/>
          <w:lang w:val="it-IT"/>
        </w:rPr>
      </w:pPr>
    </w:p>
    <w:p w:rsidR="00B90D81" w:rsidRPr="00387F8F" w:rsidRDefault="00B90D81">
      <w:pPr>
        <w:pStyle w:val="Corpotesto"/>
        <w:spacing w:before="5"/>
        <w:rPr>
          <w:b/>
          <w:sz w:val="24"/>
          <w:szCs w:val="24"/>
          <w:lang w:val="it-IT"/>
        </w:rPr>
      </w:pPr>
    </w:p>
    <w:p w:rsidR="00B87247" w:rsidRDefault="00B87247">
      <w:pPr>
        <w:pStyle w:val="Corpotesto"/>
        <w:spacing w:before="5"/>
        <w:rPr>
          <w:b/>
          <w:sz w:val="24"/>
          <w:szCs w:val="24"/>
        </w:rPr>
      </w:pPr>
      <w:r>
        <w:rPr>
          <w:b/>
          <w:sz w:val="24"/>
          <w:szCs w:val="24"/>
        </w:rPr>
        <w:t>I PROTAGONISTI</w:t>
      </w:r>
    </w:p>
    <w:p w:rsidR="00B87247" w:rsidRDefault="00B87247">
      <w:pPr>
        <w:pStyle w:val="Corpotesto"/>
        <w:spacing w:before="5"/>
        <w:rPr>
          <w:b/>
          <w:sz w:val="24"/>
          <w:szCs w:val="24"/>
        </w:rPr>
      </w:pPr>
    </w:p>
    <w:p w:rsidR="00B87247" w:rsidRPr="00B87247" w:rsidRDefault="00B87247" w:rsidP="00B87247">
      <w:pPr>
        <w:pStyle w:val="Corpotesto"/>
        <w:spacing w:before="5"/>
        <w:jc w:val="both"/>
      </w:pPr>
      <w:r w:rsidRPr="00B87247">
        <w:rPr>
          <w:b/>
        </w:rPr>
        <w:t>VINCENT MOON</w:t>
      </w:r>
      <w:r w:rsidRPr="00B87247">
        <w:t>, FILM - MAKER &amp; SOUND EXPLORER</w:t>
      </w:r>
    </w:p>
    <w:p w:rsidR="00B87247" w:rsidRPr="00B87247" w:rsidRDefault="00B87247" w:rsidP="00B87247">
      <w:pPr>
        <w:pStyle w:val="Corpotesto"/>
        <w:spacing w:before="5"/>
        <w:jc w:val="both"/>
      </w:pPr>
    </w:p>
    <w:p w:rsidR="00B87247" w:rsidRPr="00B87247" w:rsidRDefault="00B87247" w:rsidP="00B87247">
      <w:pPr>
        <w:pStyle w:val="Corpotesto"/>
        <w:spacing w:before="5"/>
        <w:jc w:val="both"/>
        <w:rPr>
          <w:lang w:val="it-IT"/>
        </w:rPr>
      </w:pPr>
      <w:r w:rsidRPr="00B87247">
        <w:rPr>
          <w:lang w:val="it-IT"/>
        </w:rPr>
        <w:t xml:space="preserve">La decisione di coinvolgere Vincent Moon è stata presa d’intesa con Milano </w:t>
      </w:r>
      <w:proofErr w:type="spellStart"/>
      <w:r w:rsidRPr="00B87247">
        <w:rPr>
          <w:lang w:val="it-IT"/>
        </w:rPr>
        <w:t>FilmFestival</w:t>
      </w:r>
      <w:proofErr w:type="spellEnd"/>
      <w:r w:rsidRPr="00B87247">
        <w:rPr>
          <w:lang w:val="it-IT"/>
        </w:rPr>
        <w:t xml:space="preserve"> facendo riferimento ai suoi ultimi progetti legati a materiali folkloristici ed etnografici che potessero fare da base per il lavoro sulle </w:t>
      </w:r>
      <w:proofErr w:type="spellStart"/>
      <w:r w:rsidRPr="00B87247">
        <w:rPr>
          <w:i/>
          <w:lang w:val="it-IT"/>
        </w:rPr>
        <w:t>Folksongs</w:t>
      </w:r>
      <w:proofErr w:type="spellEnd"/>
      <w:r w:rsidRPr="00B87247">
        <w:rPr>
          <w:i/>
          <w:lang w:val="it-IT"/>
        </w:rPr>
        <w:t xml:space="preserve"> </w:t>
      </w:r>
      <w:r w:rsidRPr="00B87247">
        <w:rPr>
          <w:lang w:val="it-IT"/>
        </w:rPr>
        <w:t xml:space="preserve">e </w:t>
      </w:r>
      <w:proofErr w:type="spellStart"/>
      <w:r w:rsidRPr="00B87247">
        <w:rPr>
          <w:i/>
          <w:lang w:val="it-IT"/>
        </w:rPr>
        <w:t>Ins</w:t>
      </w:r>
      <w:proofErr w:type="spellEnd"/>
      <w:r w:rsidRPr="00B87247">
        <w:rPr>
          <w:i/>
          <w:lang w:val="it-IT"/>
        </w:rPr>
        <w:t xml:space="preserve"> </w:t>
      </w:r>
      <w:proofErr w:type="spellStart"/>
      <w:r w:rsidRPr="00B87247">
        <w:rPr>
          <w:i/>
          <w:lang w:val="it-IT"/>
        </w:rPr>
        <w:t>Wasser</w:t>
      </w:r>
      <w:proofErr w:type="spellEnd"/>
      <w:r w:rsidRPr="00B87247">
        <w:rPr>
          <w:lang w:val="it-IT"/>
        </w:rPr>
        <w:t xml:space="preserve">. </w:t>
      </w:r>
    </w:p>
    <w:p w:rsidR="00B87247" w:rsidRPr="00B87247" w:rsidRDefault="00B87247" w:rsidP="00B87247">
      <w:pPr>
        <w:pStyle w:val="Corpotesto"/>
        <w:spacing w:before="5"/>
        <w:jc w:val="both"/>
        <w:rPr>
          <w:lang w:val="it-IT"/>
        </w:rPr>
      </w:pPr>
      <w:r w:rsidRPr="00B87247">
        <w:rPr>
          <w:lang w:val="it-IT"/>
        </w:rPr>
        <w:t>L’idea è quella di un video dal vivo creato durante l’esecuzione della musica, che sarà quella di un “normale” concerto. Ciò significa che i brani non saranno tagliati o adattati alle immagini ma al contrario sarà la musica a dettare la drammaturgia dei video.</w:t>
      </w:r>
    </w:p>
    <w:p w:rsidR="00B87247" w:rsidRPr="00B87247" w:rsidRDefault="00B87247" w:rsidP="00B87247">
      <w:pPr>
        <w:pStyle w:val="Corpotesto"/>
        <w:spacing w:before="5"/>
        <w:jc w:val="both"/>
        <w:rPr>
          <w:lang w:val="it-IT"/>
        </w:rPr>
      </w:pPr>
      <w:r w:rsidRPr="00B87247">
        <w:rPr>
          <w:lang w:val="it-IT"/>
        </w:rPr>
        <w:t xml:space="preserve">Vincent Moon svilupperà due set differenti per i due brani: mentre per Ciceri i video saranno più astratti con immagini di paesaggi ed ambienti naturali, per Berio il materiale sarà costituito da un montaggio da differenti video, girati dall’autore in precedenza e contenenti immagini di performance folk provenienti da tutto il mondo, un progetto a cui il videomaker si sta dedicando in questi ultimi anni. Non verranno utilizzate immagini di persone che cantano o suonano, questo per far interagire musica e video ad un livello superiore rispetto a quello semplicemente descrittivo. </w:t>
      </w:r>
    </w:p>
    <w:p w:rsidR="00B87247" w:rsidRDefault="00B87247" w:rsidP="00B87247">
      <w:pPr>
        <w:pStyle w:val="Corpotesto"/>
        <w:spacing w:before="5"/>
        <w:jc w:val="both"/>
        <w:rPr>
          <w:lang w:val="it-IT"/>
        </w:rPr>
      </w:pPr>
      <w:bookmarkStart w:id="10" w:name="_Hlk493497669"/>
    </w:p>
    <w:p w:rsidR="00B87247" w:rsidRPr="00B87247" w:rsidRDefault="00B87247" w:rsidP="00B87247">
      <w:pPr>
        <w:pStyle w:val="Corpotesto"/>
        <w:spacing w:before="5"/>
        <w:jc w:val="both"/>
        <w:rPr>
          <w:lang w:val="it-IT"/>
        </w:rPr>
      </w:pPr>
      <w:r w:rsidRPr="00B87247">
        <w:rPr>
          <w:b/>
          <w:lang w:val="it-IT"/>
        </w:rPr>
        <w:t>FRANCESCO BOSSAGLIA</w:t>
      </w:r>
      <w:r w:rsidRPr="00B87247">
        <w:rPr>
          <w:lang w:val="it-IT"/>
        </w:rPr>
        <w:t>, DIRETTORE MUSICALE DELL’ENSEMBLE SINESTESIA</w:t>
      </w:r>
    </w:p>
    <w:bookmarkEnd w:id="10"/>
    <w:p w:rsidR="00B87247" w:rsidRPr="00B87247" w:rsidRDefault="00B87247" w:rsidP="00B87247">
      <w:pPr>
        <w:pStyle w:val="Corpotesto"/>
        <w:spacing w:before="5"/>
        <w:jc w:val="both"/>
        <w:rPr>
          <w:lang w:val="it-IT"/>
        </w:rPr>
      </w:pPr>
    </w:p>
    <w:p w:rsidR="00B87247" w:rsidRPr="00B87247" w:rsidRDefault="00B87247" w:rsidP="00B87247">
      <w:pPr>
        <w:pStyle w:val="Corpotesto"/>
        <w:spacing w:before="5"/>
        <w:jc w:val="both"/>
        <w:rPr>
          <w:lang w:val="it-IT"/>
        </w:rPr>
      </w:pPr>
      <w:r w:rsidRPr="00B87247">
        <w:rPr>
          <w:lang w:val="it-IT"/>
        </w:rPr>
        <w:t xml:space="preserve">Nato nel 1980, Francesco </w:t>
      </w:r>
      <w:proofErr w:type="spellStart"/>
      <w:r w:rsidRPr="00B87247">
        <w:rPr>
          <w:lang w:val="it-IT"/>
        </w:rPr>
        <w:t>Bossaglia</w:t>
      </w:r>
      <w:proofErr w:type="spellEnd"/>
      <w:r w:rsidRPr="00B87247">
        <w:rPr>
          <w:lang w:val="it-IT"/>
        </w:rPr>
        <w:t xml:space="preserve"> è Direttore Residente dell’Ensemble ‘900 del Conservatorio della Svizzera Italiana di Lugano e Direttore Musicale dell’Ensemble Sinestesia della Gioventù Musicale d’Italia. Nel campo della musica moderna e contemporanea, è uno dei più attivi direttori d’orchestra italiani della sua generazione. Ha lavorato al fianco di compositori come Harrison </w:t>
      </w:r>
      <w:proofErr w:type="spellStart"/>
      <w:r w:rsidRPr="00B87247">
        <w:rPr>
          <w:lang w:val="it-IT"/>
        </w:rPr>
        <w:t>Birtwistle</w:t>
      </w:r>
      <w:proofErr w:type="spellEnd"/>
      <w:r w:rsidRPr="00B87247">
        <w:rPr>
          <w:lang w:val="it-IT"/>
        </w:rPr>
        <w:t xml:space="preserve">, Helmut </w:t>
      </w:r>
      <w:proofErr w:type="spellStart"/>
      <w:r w:rsidRPr="00B87247">
        <w:rPr>
          <w:lang w:val="it-IT"/>
        </w:rPr>
        <w:t>Lachenmann</w:t>
      </w:r>
      <w:proofErr w:type="spellEnd"/>
      <w:r w:rsidRPr="00B87247">
        <w:rPr>
          <w:lang w:val="it-IT"/>
        </w:rPr>
        <w:t xml:space="preserve">, Giacomo Manzoni, Salvatore Sciarrino, </w:t>
      </w:r>
      <w:proofErr w:type="spellStart"/>
      <w:r w:rsidRPr="00B87247">
        <w:rPr>
          <w:lang w:val="it-IT"/>
        </w:rPr>
        <w:t>Dieter</w:t>
      </w:r>
      <w:proofErr w:type="spellEnd"/>
      <w:r w:rsidRPr="00B87247">
        <w:rPr>
          <w:lang w:val="it-IT"/>
        </w:rPr>
        <w:t xml:space="preserve"> </w:t>
      </w:r>
      <w:proofErr w:type="spellStart"/>
      <w:r w:rsidRPr="00B87247">
        <w:rPr>
          <w:lang w:val="it-IT"/>
        </w:rPr>
        <w:t>Ammann</w:t>
      </w:r>
      <w:proofErr w:type="spellEnd"/>
      <w:r w:rsidRPr="00B87247">
        <w:rPr>
          <w:lang w:val="it-IT"/>
        </w:rPr>
        <w:t xml:space="preserve"> e Johannes </w:t>
      </w:r>
      <w:proofErr w:type="spellStart"/>
      <w:r w:rsidRPr="00B87247">
        <w:rPr>
          <w:lang w:val="it-IT"/>
        </w:rPr>
        <w:t>Schöllhorn</w:t>
      </w:r>
      <w:proofErr w:type="spellEnd"/>
      <w:r w:rsidRPr="00B87247">
        <w:rPr>
          <w:lang w:val="it-IT"/>
        </w:rPr>
        <w:t xml:space="preserve">. Ha diretto la prima italiana del brano </w:t>
      </w:r>
      <w:proofErr w:type="spellStart"/>
      <w:r w:rsidRPr="00B87247">
        <w:rPr>
          <w:lang w:val="it-IT"/>
        </w:rPr>
        <w:t>Become</w:t>
      </w:r>
      <w:proofErr w:type="spellEnd"/>
      <w:r w:rsidRPr="00B87247">
        <w:rPr>
          <w:lang w:val="it-IT"/>
        </w:rPr>
        <w:t xml:space="preserve"> Ocean di John Luther Adams con l’Orchestra Haydn di Bolzano e all’ultima edizione del </w:t>
      </w:r>
      <w:proofErr w:type="gramStart"/>
      <w:r w:rsidRPr="00B87247">
        <w:rPr>
          <w:lang w:val="it-IT"/>
        </w:rPr>
        <w:t>Maggio</w:t>
      </w:r>
      <w:proofErr w:type="gramEnd"/>
      <w:r w:rsidRPr="00B87247">
        <w:rPr>
          <w:lang w:val="it-IT"/>
        </w:rPr>
        <w:t xml:space="preserve"> Elettrico Festival, organizzato a Firenze dal Centro Tempo Reale, ha diretto opere di Steve Reich e di Morton </w:t>
      </w:r>
      <w:proofErr w:type="spellStart"/>
      <w:r w:rsidRPr="00B87247">
        <w:rPr>
          <w:lang w:val="it-IT"/>
        </w:rPr>
        <w:t>Subotnick</w:t>
      </w:r>
      <w:proofErr w:type="spellEnd"/>
      <w:r w:rsidRPr="00B87247">
        <w:rPr>
          <w:lang w:val="it-IT"/>
        </w:rPr>
        <w:t>, che era presente all’esecuzione.</w:t>
      </w:r>
    </w:p>
    <w:p w:rsidR="00B87247" w:rsidRDefault="00B87247">
      <w:pPr>
        <w:rPr>
          <w:lang w:val="it-IT"/>
        </w:rPr>
      </w:pPr>
      <w:r>
        <w:rPr>
          <w:lang w:val="it-IT"/>
        </w:rPr>
        <w:br w:type="page"/>
      </w:r>
    </w:p>
    <w:p w:rsidR="00B87247" w:rsidRPr="00B87247" w:rsidRDefault="00B87247" w:rsidP="00B87247">
      <w:pPr>
        <w:pStyle w:val="Corpotesto"/>
        <w:spacing w:before="5"/>
        <w:jc w:val="both"/>
        <w:rPr>
          <w:lang w:val="it-IT"/>
        </w:rPr>
      </w:pPr>
      <w:r w:rsidRPr="00B87247">
        <w:rPr>
          <w:lang w:val="it-IT"/>
        </w:rPr>
        <w:lastRenderedPageBreak/>
        <w:t>A settembre 2017 dirigerà la prima dell’opera “</w:t>
      </w:r>
      <w:proofErr w:type="spellStart"/>
      <w:r w:rsidRPr="00B87247">
        <w:rPr>
          <w:lang w:val="it-IT"/>
        </w:rPr>
        <w:t>Haye</w:t>
      </w:r>
      <w:proofErr w:type="spellEnd"/>
      <w:r w:rsidRPr="00B87247">
        <w:rPr>
          <w:lang w:val="it-IT"/>
        </w:rPr>
        <w:t xml:space="preserve">”: le parole la notte di Mauro </w:t>
      </w:r>
      <w:proofErr w:type="spellStart"/>
      <w:r w:rsidRPr="00B87247">
        <w:rPr>
          <w:lang w:val="it-IT"/>
        </w:rPr>
        <w:t>Montalbetti</w:t>
      </w:r>
      <w:proofErr w:type="spellEnd"/>
      <w:r w:rsidRPr="00B87247">
        <w:rPr>
          <w:lang w:val="it-IT"/>
        </w:rPr>
        <w:t xml:space="preserve"> al Festival Aperto di Reggio Emilia.  Ha inoltre diretto numerose orchestre di fama internazionale esibendosi in varie prime e registrando per radio e televisione. Francesco </w:t>
      </w:r>
      <w:proofErr w:type="spellStart"/>
      <w:r w:rsidRPr="00B87247">
        <w:rPr>
          <w:lang w:val="it-IT"/>
        </w:rPr>
        <w:t>Bossaglia</w:t>
      </w:r>
      <w:proofErr w:type="spellEnd"/>
      <w:r w:rsidRPr="00B87247">
        <w:rPr>
          <w:lang w:val="it-IT"/>
        </w:rPr>
        <w:t xml:space="preserve"> ha studiato corno a Modena e Chicago, per poi perfezionarsi in direzione d’orchestra con Giorgio </w:t>
      </w:r>
      <w:proofErr w:type="spellStart"/>
      <w:r w:rsidRPr="00B87247">
        <w:rPr>
          <w:lang w:val="it-IT"/>
        </w:rPr>
        <w:t>Bernasconi</w:t>
      </w:r>
      <w:proofErr w:type="spellEnd"/>
      <w:r w:rsidRPr="00B87247">
        <w:rPr>
          <w:lang w:val="it-IT"/>
        </w:rPr>
        <w:t xml:space="preserve"> al Conservatorio della Svizzera Italiana, dove ha completato gli studi conseguendo il master. Ha avuto l’opportunità di frequentare numerose </w:t>
      </w:r>
      <w:proofErr w:type="spellStart"/>
      <w:r w:rsidRPr="00B87247">
        <w:rPr>
          <w:lang w:val="it-IT"/>
        </w:rPr>
        <w:t>masterclass</w:t>
      </w:r>
      <w:proofErr w:type="spellEnd"/>
      <w:r w:rsidRPr="00B87247">
        <w:rPr>
          <w:lang w:val="it-IT"/>
        </w:rPr>
        <w:t xml:space="preserve"> con, tra gli altri, Peter </w:t>
      </w:r>
      <w:proofErr w:type="spellStart"/>
      <w:r w:rsidRPr="00B87247">
        <w:rPr>
          <w:lang w:val="it-IT"/>
        </w:rPr>
        <w:t>Eötvös</w:t>
      </w:r>
      <w:proofErr w:type="spellEnd"/>
      <w:r w:rsidRPr="00B87247">
        <w:rPr>
          <w:lang w:val="it-IT"/>
        </w:rPr>
        <w:t xml:space="preserve">, </w:t>
      </w:r>
      <w:proofErr w:type="spellStart"/>
      <w:r w:rsidRPr="00B87247">
        <w:rPr>
          <w:lang w:val="it-IT"/>
        </w:rPr>
        <w:t>Neeme</w:t>
      </w:r>
      <w:proofErr w:type="spellEnd"/>
      <w:r w:rsidRPr="00B87247">
        <w:rPr>
          <w:lang w:val="it-IT"/>
        </w:rPr>
        <w:t xml:space="preserve"> </w:t>
      </w:r>
      <w:proofErr w:type="spellStart"/>
      <w:r w:rsidRPr="00B87247">
        <w:rPr>
          <w:lang w:val="it-IT"/>
        </w:rPr>
        <w:t>Järvi</w:t>
      </w:r>
      <w:proofErr w:type="spellEnd"/>
      <w:r w:rsidRPr="00B87247">
        <w:rPr>
          <w:lang w:val="it-IT"/>
        </w:rPr>
        <w:t xml:space="preserve">, </w:t>
      </w:r>
      <w:proofErr w:type="spellStart"/>
      <w:r w:rsidRPr="00B87247">
        <w:rPr>
          <w:lang w:val="it-IT"/>
        </w:rPr>
        <w:t>Gennady</w:t>
      </w:r>
      <w:proofErr w:type="spellEnd"/>
      <w:r w:rsidRPr="00B87247">
        <w:rPr>
          <w:lang w:val="it-IT"/>
        </w:rPr>
        <w:t xml:space="preserve"> </w:t>
      </w:r>
      <w:proofErr w:type="spellStart"/>
      <w:r w:rsidRPr="00B87247">
        <w:rPr>
          <w:lang w:val="it-IT"/>
        </w:rPr>
        <w:t>Rozhdestvensky</w:t>
      </w:r>
      <w:proofErr w:type="spellEnd"/>
      <w:r w:rsidRPr="00B87247">
        <w:rPr>
          <w:lang w:val="it-IT"/>
        </w:rPr>
        <w:t xml:space="preserve">, Zsolt </w:t>
      </w:r>
      <w:proofErr w:type="spellStart"/>
      <w:r w:rsidRPr="00B87247">
        <w:rPr>
          <w:lang w:val="it-IT"/>
        </w:rPr>
        <w:t>Nagy</w:t>
      </w:r>
      <w:proofErr w:type="spellEnd"/>
      <w:r w:rsidRPr="00B87247">
        <w:rPr>
          <w:lang w:val="it-IT"/>
        </w:rPr>
        <w:t>.</w:t>
      </w:r>
    </w:p>
    <w:p w:rsidR="00B87247" w:rsidRPr="00B87247" w:rsidRDefault="00B87247" w:rsidP="00B87247">
      <w:pPr>
        <w:pStyle w:val="Corpotesto"/>
        <w:spacing w:before="5"/>
        <w:jc w:val="both"/>
        <w:rPr>
          <w:lang w:val="it-IT"/>
        </w:rPr>
      </w:pPr>
    </w:p>
    <w:p w:rsidR="00B87247" w:rsidRPr="00B87247" w:rsidRDefault="00B87247" w:rsidP="00B87247">
      <w:pPr>
        <w:pStyle w:val="Corpotesto"/>
        <w:spacing w:before="5"/>
        <w:jc w:val="both"/>
        <w:rPr>
          <w:lang w:val="it-IT"/>
        </w:rPr>
      </w:pPr>
      <w:r w:rsidRPr="00B87247">
        <w:rPr>
          <w:b/>
          <w:lang w:val="it-IT"/>
        </w:rPr>
        <w:t>SAUL BERETTA</w:t>
      </w:r>
      <w:r w:rsidRPr="00B87247">
        <w:rPr>
          <w:lang w:val="it-IT"/>
        </w:rPr>
        <w:t>, DIRETTORE CREATIVO DELL’ENSEMBLE SINESTESIA</w:t>
      </w:r>
    </w:p>
    <w:p w:rsidR="00B87247" w:rsidRPr="00B87247" w:rsidRDefault="00B87247" w:rsidP="00B87247">
      <w:pPr>
        <w:pStyle w:val="Corpotesto"/>
        <w:spacing w:before="5"/>
        <w:jc w:val="both"/>
        <w:rPr>
          <w:lang w:val="it-IT"/>
        </w:rPr>
      </w:pPr>
    </w:p>
    <w:p w:rsidR="00B87247" w:rsidRPr="00B87247" w:rsidRDefault="00B87247" w:rsidP="00B87247">
      <w:pPr>
        <w:pStyle w:val="Corpotesto"/>
        <w:spacing w:before="5"/>
        <w:jc w:val="both"/>
        <w:rPr>
          <w:lang w:val="it-IT"/>
        </w:rPr>
      </w:pPr>
      <w:r w:rsidRPr="00B87247">
        <w:rPr>
          <w:lang w:val="it-IT"/>
        </w:rPr>
        <w:t xml:space="preserve">Saul Beretta inventore musicale, direttore creativo di </w:t>
      </w:r>
      <w:proofErr w:type="spellStart"/>
      <w:r w:rsidRPr="00B87247">
        <w:rPr>
          <w:lang w:val="it-IT"/>
        </w:rPr>
        <w:t>Musicamorfosi</w:t>
      </w:r>
      <w:proofErr w:type="spellEnd"/>
      <w:r w:rsidRPr="00B87247">
        <w:rPr>
          <w:lang w:val="it-IT"/>
        </w:rPr>
        <w:t>, autore di testi e musica, produttore artistico, autore radiofonico, promotore e agitatore di insolite iniziative musicali.</w:t>
      </w:r>
    </w:p>
    <w:p w:rsidR="00B87247" w:rsidRPr="00387F8F" w:rsidRDefault="00B87247" w:rsidP="00B87247">
      <w:pPr>
        <w:pStyle w:val="Corpotesto"/>
        <w:spacing w:before="5"/>
        <w:jc w:val="both"/>
        <w:rPr>
          <w:lang w:val="it-IT"/>
        </w:rPr>
      </w:pPr>
      <w:r w:rsidRPr="00B87247">
        <w:rPr>
          <w:lang w:val="it-IT"/>
        </w:rPr>
        <w:t xml:space="preserve">Ha collaborato con Mario Brunello, Vinicio Capossela, Stefano Bollani, Giovanni Falzone, Sentieri Selvaggi, Gianmaria Testa, i La </w:t>
      </w:r>
      <w:proofErr w:type="spellStart"/>
      <w:r w:rsidRPr="00B87247">
        <w:rPr>
          <w:lang w:val="it-IT"/>
        </w:rPr>
        <w:t>Crus</w:t>
      </w:r>
      <w:proofErr w:type="spellEnd"/>
      <w:r w:rsidRPr="00B87247">
        <w:rPr>
          <w:lang w:val="it-IT"/>
        </w:rPr>
        <w:t xml:space="preserve"> e Mauro Ermanno Giovanardi, Agon, MM&amp;T, Michele </w:t>
      </w:r>
      <w:proofErr w:type="spellStart"/>
      <w:r w:rsidRPr="00B87247">
        <w:rPr>
          <w:lang w:val="it-IT"/>
        </w:rPr>
        <w:t>Monina</w:t>
      </w:r>
      <w:proofErr w:type="spellEnd"/>
      <w:r w:rsidRPr="00B87247">
        <w:rPr>
          <w:lang w:val="it-IT"/>
        </w:rPr>
        <w:t xml:space="preserve">, Tricarico, Marlene Kuntz, </w:t>
      </w:r>
      <w:proofErr w:type="spellStart"/>
      <w:r w:rsidRPr="00B87247">
        <w:rPr>
          <w:lang w:val="it-IT"/>
        </w:rPr>
        <w:t>Moni</w:t>
      </w:r>
      <w:proofErr w:type="spellEnd"/>
      <w:r w:rsidRPr="00B87247">
        <w:rPr>
          <w:lang w:val="it-IT"/>
        </w:rPr>
        <w:t xml:space="preserve"> </w:t>
      </w:r>
      <w:proofErr w:type="spellStart"/>
      <w:r w:rsidRPr="00B87247">
        <w:rPr>
          <w:lang w:val="it-IT"/>
        </w:rPr>
        <w:t>Ovadia</w:t>
      </w:r>
      <w:proofErr w:type="spellEnd"/>
      <w:r w:rsidRPr="00B87247">
        <w:rPr>
          <w:lang w:val="it-IT"/>
        </w:rPr>
        <w:t xml:space="preserve">, Elio delle Storie Tese. </w:t>
      </w:r>
      <w:proofErr w:type="gramStart"/>
      <w:r w:rsidRPr="00B87247">
        <w:rPr>
          <w:lang w:val="it-IT"/>
        </w:rPr>
        <w:t>E’</w:t>
      </w:r>
      <w:proofErr w:type="gramEnd"/>
      <w:r w:rsidRPr="00B87247">
        <w:rPr>
          <w:lang w:val="it-IT"/>
        </w:rPr>
        <w:t xml:space="preserve"> stato direttore artistico insieme a Naida </w:t>
      </w:r>
      <w:proofErr w:type="spellStart"/>
      <w:r w:rsidRPr="00B87247">
        <w:rPr>
          <w:lang w:val="it-IT"/>
        </w:rPr>
        <w:t>Tarakcija</w:t>
      </w:r>
      <w:proofErr w:type="spellEnd"/>
      <w:r w:rsidRPr="00B87247">
        <w:rPr>
          <w:lang w:val="it-IT"/>
        </w:rPr>
        <w:t xml:space="preserve"> della rassegna Nuovo Cinema Balcanico realizzata da Fondazione Cineteca Italiana. </w:t>
      </w:r>
      <w:proofErr w:type="gramStart"/>
      <w:r w:rsidRPr="00B87247">
        <w:rPr>
          <w:lang w:val="it-IT"/>
        </w:rPr>
        <w:t>E’</w:t>
      </w:r>
      <w:proofErr w:type="gramEnd"/>
      <w:r w:rsidRPr="00B87247">
        <w:rPr>
          <w:lang w:val="it-IT"/>
        </w:rPr>
        <w:t xml:space="preserve"> stato autore dei programmi Lampi e Notturni andati in onda per tre stagioni sulle frequenze di </w:t>
      </w:r>
      <w:proofErr w:type="spellStart"/>
      <w:r w:rsidRPr="00B87247">
        <w:rPr>
          <w:lang w:val="it-IT"/>
        </w:rPr>
        <w:t>LifeGate</w:t>
      </w:r>
      <w:proofErr w:type="spellEnd"/>
      <w:r w:rsidRPr="00B87247">
        <w:rPr>
          <w:lang w:val="it-IT"/>
        </w:rPr>
        <w:t xml:space="preserve">. Dal 2010 è direttore artistico del festival Suoni Mobili. Dal 2013 è direttore artistico di Monza Visionaria e responsabile della programmazione artistica del progetto Parco delle Culture a Desio e del progetto Sinestesia di Gioventù Musicale d’Italia. Dal 2015 è direttore artistico del festival </w:t>
      </w:r>
      <w:proofErr w:type="spellStart"/>
      <w:r w:rsidRPr="00B87247">
        <w:rPr>
          <w:lang w:val="it-IT"/>
        </w:rPr>
        <w:t>ScheggiAcustica</w:t>
      </w:r>
      <w:proofErr w:type="spellEnd"/>
      <w:r w:rsidRPr="00B87247">
        <w:rPr>
          <w:lang w:val="it-IT"/>
        </w:rPr>
        <w:t xml:space="preserve"> realizzato in collaborazione con l’associazione </w:t>
      </w:r>
      <w:proofErr w:type="spellStart"/>
      <w:r w:rsidRPr="00B87247">
        <w:rPr>
          <w:lang w:val="it-IT"/>
        </w:rPr>
        <w:t>Tuttisuoni</w:t>
      </w:r>
      <w:proofErr w:type="spellEnd"/>
      <w:r w:rsidRPr="00B87247">
        <w:rPr>
          <w:lang w:val="it-IT"/>
        </w:rPr>
        <w:t>. Per MM ha ideato e dirige artisticamente il festival La Città che Sale, che si realizza nelle case popolari del Comune di Milano, unendo socialità e cultura.</w:t>
      </w:r>
      <w:r w:rsidR="00387F8F">
        <w:rPr>
          <w:lang w:val="it-IT"/>
        </w:rPr>
        <w:t xml:space="preserve"> </w:t>
      </w:r>
      <w:r w:rsidR="00387F8F" w:rsidRPr="00387F8F">
        <w:rPr>
          <w:lang w:val="it-IT"/>
        </w:rPr>
        <w:t>Da maggio 2017 collabora come curatore artistico con il LAC di Lugano</w:t>
      </w:r>
      <w:r w:rsidR="00387F8F">
        <w:rPr>
          <w:lang w:val="it-IT"/>
        </w:rPr>
        <w:t>.</w:t>
      </w:r>
    </w:p>
    <w:p w:rsidR="00B87247" w:rsidRPr="00B87247" w:rsidRDefault="00B87247" w:rsidP="00B87247">
      <w:pPr>
        <w:pStyle w:val="Corpotesto"/>
        <w:spacing w:before="5"/>
        <w:jc w:val="both"/>
        <w:rPr>
          <w:lang w:val="it-IT"/>
        </w:rPr>
      </w:pPr>
    </w:p>
    <w:sectPr w:rsidR="00B87247" w:rsidRPr="00B87247">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B90D81"/>
    <w:rsid w:val="00387F8F"/>
    <w:rsid w:val="003E3600"/>
    <w:rsid w:val="00451E5E"/>
    <w:rsid w:val="004B36B4"/>
    <w:rsid w:val="006241F0"/>
    <w:rsid w:val="006F6769"/>
    <w:rsid w:val="00B87247"/>
    <w:rsid w:val="00B90D81"/>
    <w:rsid w:val="00CE3E42"/>
    <w:rsid w:val="00E77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AD75D8"/>
  <w15:docId w15:val="{2D659EC0-84AF-4909-991B-116D4A39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512" w:right="518"/>
      <w:jc w:val="center"/>
      <w:outlineLvl w:val="0"/>
    </w:pPr>
    <w:rPr>
      <w:b/>
      <w:bCs/>
      <w:sz w:val="28"/>
      <w:szCs w:val="28"/>
    </w:rPr>
  </w:style>
  <w:style w:type="paragraph" w:styleId="Titolo2">
    <w:name w:val="heading 2"/>
    <w:basedOn w:val="Normale"/>
    <w:uiPriority w:val="1"/>
    <w:qFormat/>
    <w:pPr>
      <w:ind w:left="115" w:right="2370"/>
      <w:outlineLvl w:val="1"/>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E3600"/>
    <w:rPr>
      <w:color w:val="0000FF" w:themeColor="hyperlink"/>
      <w:u w:val="single"/>
    </w:rPr>
  </w:style>
  <w:style w:type="character" w:styleId="Menzionenonrisolta">
    <w:name w:val="Unresolved Mention"/>
    <w:basedOn w:val="Carpredefinitoparagrafo"/>
    <w:uiPriority w:val="99"/>
    <w:semiHidden/>
    <w:unhideWhenUsed/>
    <w:rsid w:val="003E36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fficiostampa@jeunesse.it" TargetMode="External"/><Relationship Id="rId13" Type="http://schemas.openxmlformats.org/officeDocument/2006/relationships/hyperlink" Target="https://it.wikipedia.org/wiki/Folk_Songs" TargetMode="External"/><Relationship Id="rId18" Type="http://schemas.openxmlformats.org/officeDocument/2006/relationships/hyperlink" Target="https://it.wikipedia.org/wiki/Folk_Song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20info@jeunesse.it" TargetMode="External"/><Relationship Id="rId12" Type="http://schemas.openxmlformats.org/officeDocument/2006/relationships/hyperlink" Target="https://it.wikipedia.org/wiki/Folk_Songs" TargetMode="External"/><Relationship Id="rId17" Type="http://schemas.openxmlformats.org/officeDocument/2006/relationships/hyperlink" Target="https://it.wikipedia.org/wiki/Folk_Songs" TargetMode="External"/><Relationship Id="rId2" Type="http://schemas.openxmlformats.org/officeDocument/2006/relationships/settings" Target="settings.xml"/><Relationship Id="rId16" Type="http://schemas.openxmlformats.org/officeDocument/2006/relationships/hyperlink" Target="https://it.wikipedia.org/wiki/Folk_Song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it.wikipedia.org/wiki/Folk_Songs" TargetMode="External"/><Relationship Id="rId5" Type="http://schemas.openxmlformats.org/officeDocument/2006/relationships/image" Target="media/image2.png"/><Relationship Id="rId15" Type="http://schemas.openxmlformats.org/officeDocument/2006/relationships/hyperlink" Target="https://it.wikipedia.org/wiki/Folk_Songs" TargetMode="External"/><Relationship Id="rId10" Type="http://schemas.openxmlformats.org/officeDocument/2006/relationships/hyperlink" Target="https://it.wikipedia.org/wiki/Folk_Songs" TargetMode="External"/><Relationship Id="rId19" Type="http://schemas.openxmlformats.org/officeDocument/2006/relationships/hyperlink" Target="https://it.wikipedia.org/wiki/Folk_Songs" TargetMode="External"/><Relationship Id="rId4" Type="http://schemas.openxmlformats.org/officeDocument/2006/relationships/image" Target="media/image1.jpeg"/><Relationship Id="rId9" Type="http://schemas.openxmlformats.org/officeDocument/2006/relationships/hyperlink" Target="https://it.wikipedia.org/wiki/Folk_Songs" TargetMode="External"/><Relationship Id="rId14" Type="http://schemas.openxmlformats.org/officeDocument/2006/relationships/hyperlink" Target="https://it.wikipedia.org/wiki/Folk_So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2261</Words>
  <Characters>12890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e.parisi</cp:lastModifiedBy>
  <cp:revision>6</cp:revision>
  <dcterms:created xsi:type="dcterms:W3CDTF">2017-09-18T15:13:00Z</dcterms:created>
  <dcterms:modified xsi:type="dcterms:W3CDTF">2017-09-19T15:48:00Z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2015-03-23T00:00:00Z</vt:filetime>
  </property>
  <property fmtid="{D5CDD505-2E9C-101B-9397-08002B2CF9AE}" pid="3" name="Creator">
    <vt:lpwstr>Writer</vt:lpwstr>
  </property>
  <property fmtid="{D5CDD505-2E9C-101B-9397-08002B2CF9AE}" pid="4" name="LastSaved">
    <vt:filetime>2017-09-18T00:00:00Z</vt:filetime>
  </property>
</Properties>
</file>